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4A8" w:rsidRDefault="005E74A8" w:rsidP="005E74A8">
      <w:pPr>
        <w:spacing w:after="0" w:line="240" w:lineRule="auto"/>
        <w:jc w:val="center"/>
        <w:rPr>
          <w:rFonts w:ascii="Times New Roman" w:hAnsi="Times New Roman" w:cs="Times New Roman"/>
          <w:b/>
          <w:noProof/>
          <w:color w:val="000000"/>
          <w:sz w:val="24"/>
          <w:szCs w:val="24"/>
        </w:rPr>
      </w:pPr>
      <w:r w:rsidRPr="00A462A0">
        <w:rPr>
          <w:rFonts w:ascii="Times New Roman" w:hAnsi="Times New Roman" w:cs="Times New Roman"/>
          <w:b/>
          <w:noProof/>
          <w:color w:val="000000"/>
          <w:sz w:val="24"/>
          <w:szCs w:val="24"/>
        </w:rPr>
        <w:drawing>
          <wp:inline distT="0" distB="0" distL="0" distR="0" wp14:anchorId="5C1ED299" wp14:editId="258228A7">
            <wp:extent cx="3943350" cy="1219200"/>
            <wp:effectExtent l="0" t="0" r="0" b="0"/>
            <wp:docPr id="2" name="Picture 2" descr="C:\Users\rxn256\Desktop\Sata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xn256\Desktop\Sata logo fina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43350" cy="1219200"/>
                    </a:xfrm>
                    <a:prstGeom prst="rect">
                      <a:avLst/>
                    </a:prstGeom>
                    <a:noFill/>
                    <a:ln>
                      <a:noFill/>
                    </a:ln>
                  </pic:spPr>
                </pic:pic>
              </a:graphicData>
            </a:graphic>
          </wp:inline>
        </w:drawing>
      </w:r>
    </w:p>
    <w:p w:rsidR="005E74A8" w:rsidRDefault="005E74A8" w:rsidP="005E74A8">
      <w:pPr>
        <w:spacing w:after="0" w:line="240" w:lineRule="auto"/>
        <w:rPr>
          <w:rFonts w:ascii="Times New Roman" w:hAnsi="Times New Roman" w:cs="Times New Roman"/>
          <w:b/>
          <w:noProof/>
          <w:color w:val="000000"/>
          <w:sz w:val="24"/>
          <w:szCs w:val="24"/>
        </w:rPr>
      </w:pPr>
    </w:p>
    <w:p w:rsidR="005E74A8" w:rsidRPr="00B917CB" w:rsidRDefault="005E74A8" w:rsidP="005E74A8">
      <w:pPr>
        <w:spacing w:after="0" w:line="240" w:lineRule="auto"/>
        <w:jc w:val="center"/>
        <w:rPr>
          <w:rFonts w:ascii="Times New Roman" w:hAnsi="Times New Roman" w:cs="Times New Roman"/>
          <w:b/>
          <w:color w:val="000000"/>
          <w:sz w:val="24"/>
          <w:szCs w:val="24"/>
        </w:rPr>
      </w:pPr>
      <w:r w:rsidRPr="00B917CB">
        <w:rPr>
          <w:rFonts w:ascii="Times New Roman" w:hAnsi="Times New Roman" w:cs="Times New Roman"/>
          <w:b/>
          <w:noProof/>
          <w:color w:val="000000"/>
          <w:sz w:val="24"/>
          <w:szCs w:val="24"/>
        </w:rPr>
        <w:t>ARTICLE OF THE MONTH</w:t>
      </w:r>
    </w:p>
    <w:p w:rsidR="005E74A8" w:rsidRDefault="005E74A8" w:rsidP="005E74A8">
      <w:pPr>
        <w:rPr>
          <w:rFonts w:ascii="Times New Roman" w:hAnsi="Times New Roman" w:cs="Times New Roman"/>
          <w:b/>
          <w:color w:val="000000"/>
          <w:sz w:val="24"/>
          <w:szCs w:val="24"/>
        </w:rPr>
      </w:pPr>
    </w:p>
    <w:p w:rsidR="005E74A8" w:rsidRPr="005E74A8" w:rsidRDefault="005E74A8" w:rsidP="005E74A8">
      <w:pPr>
        <w:rPr>
          <w:rFonts w:ascii="Times New Roman" w:hAnsi="Times New Roman" w:cs="Times New Roman"/>
          <w:sz w:val="24"/>
          <w:szCs w:val="24"/>
        </w:rPr>
      </w:pPr>
      <w:proofErr w:type="spellStart"/>
      <w:r w:rsidRPr="005E74A8">
        <w:rPr>
          <w:rFonts w:ascii="Times New Roman" w:hAnsi="Times New Roman" w:cs="Times New Roman"/>
          <w:sz w:val="24"/>
          <w:szCs w:val="24"/>
        </w:rPr>
        <w:t>Croome</w:t>
      </w:r>
      <w:proofErr w:type="spellEnd"/>
      <w:r w:rsidRPr="005E74A8">
        <w:rPr>
          <w:rFonts w:ascii="Times New Roman" w:hAnsi="Times New Roman" w:cs="Times New Roman"/>
          <w:sz w:val="24"/>
          <w:szCs w:val="24"/>
        </w:rPr>
        <w:t xml:space="preserve"> KP, Lee DD, </w:t>
      </w:r>
      <w:proofErr w:type="spellStart"/>
      <w:r w:rsidRPr="005E74A8">
        <w:rPr>
          <w:rFonts w:ascii="Times New Roman" w:hAnsi="Times New Roman" w:cs="Times New Roman"/>
          <w:sz w:val="24"/>
          <w:szCs w:val="24"/>
        </w:rPr>
        <w:t>Croome</w:t>
      </w:r>
      <w:proofErr w:type="spellEnd"/>
      <w:r w:rsidRPr="005E74A8">
        <w:rPr>
          <w:rFonts w:ascii="Times New Roman" w:hAnsi="Times New Roman" w:cs="Times New Roman"/>
          <w:sz w:val="24"/>
          <w:szCs w:val="24"/>
        </w:rPr>
        <w:t xml:space="preserve"> S, et al. The impact of </w:t>
      </w:r>
      <w:proofErr w:type="spellStart"/>
      <w:r w:rsidRPr="005E74A8">
        <w:rPr>
          <w:rFonts w:ascii="Times New Roman" w:hAnsi="Times New Roman" w:cs="Times New Roman"/>
          <w:sz w:val="24"/>
          <w:szCs w:val="24"/>
        </w:rPr>
        <w:t>postreperfusion</w:t>
      </w:r>
      <w:proofErr w:type="spellEnd"/>
      <w:r w:rsidRPr="005E74A8">
        <w:rPr>
          <w:rFonts w:ascii="Times New Roman" w:hAnsi="Times New Roman" w:cs="Times New Roman"/>
          <w:sz w:val="24"/>
          <w:szCs w:val="24"/>
        </w:rPr>
        <w:t xml:space="preserve"> syndrome during liver transplantation using livers with significant </w:t>
      </w:r>
      <w:proofErr w:type="spellStart"/>
      <w:r w:rsidRPr="005E74A8">
        <w:rPr>
          <w:rFonts w:ascii="Times New Roman" w:hAnsi="Times New Roman" w:cs="Times New Roman"/>
          <w:sz w:val="24"/>
          <w:szCs w:val="24"/>
        </w:rPr>
        <w:t>macrosteatosis</w:t>
      </w:r>
      <w:proofErr w:type="spellEnd"/>
      <w:r w:rsidRPr="005E74A8">
        <w:rPr>
          <w:rFonts w:ascii="Times New Roman" w:hAnsi="Times New Roman" w:cs="Times New Roman"/>
          <w:sz w:val="24"/>
          <w:szCs w:val="24"/>
        </w:rPr>
        <w:t xml:space="preserve">. </w:t>
      </w:r>
      <w:r w:rsidRPr="005E74A8">
        <w:rPr>
          <w:rFonts w:ascii="Times New Roman" w:hAnsi="Times New Roman" w:cs="Times New Roman"/>
          <w:i/>
          <w:iCs/>
          <w:sz w:val="24"/>
          <w:szCs w:val="24"/>
        </w:rPr>
        <w:t>Am J Transplant</w:t>
      </w:r>
      <w:r w:rsidRPr="005E74A8">
        <w:rPr>
          <w:rFonts w:ascii="Times New Roman" w:hAnsi="Times New Roman" w:cs="Times New Roman"/>
          <w:sz w:val="24"/>
          <w:szCs w:val="24"/>
        </w:rPr>
        <w:t xml:space="preserve">. </w:t>
      </w:r>
      <w:proofErr w:type="gramStart"/>
      <w:r w:rsidRPr="005E74A8">
        <w:rPr>
          <w:rFonts w:ascii="Times New Roman" w:hAnsi="Times New Roman" w:cs="Times New Roman"/>
          <w:sz w:val="24"/>
          <w:szCs w:val="24"/>
        </w:rPr>
        <w:t>2019;00:1</w:t>
      </w:r>
      <w:proofErr w:type="gramEnd"/>
      <w:r w:rsidRPr="005E74A8">
        <w:rPr>
          <w:rFonts w:ascii="Times New Roman" w:hAnsi="Times New Roman" w:cs="Times New Roman"/>
          <w:sz w:val="24"/>
          <w:szCs w:val="24"/>
        </w:rPr>
        <w:t>–10.</w:t>
      </w:r>
    </w:p>
    <w:p w:rsidR="005E74A8" w:rsidRDefault="005E74A8" w:rsidP="005E74A8">
      <w:pPr>
        <w:jc w:val="both"/>
        <w:rPr>
          <w:rFonts w:ascii="Times New Roman" w:hAnsi="Times New Roman" w:cs="Times New Roman"/>
          <w:b/>
          <w:color w:val="000000"/>
          <w:sz w:val="24"/>
          <w:szCs w:val="24"/>
        </w:rPr>
      </w:pPr>
      <w:r w:rsidRPr="00B917CB">
        <w:rPr>
          <w:rFonts w:ascii="Times New Roman" w:hAnsi="Times New Roman" w:cs="Times New Roman"/>
          <w:b/>
          <w:color w:val="000000"/>
          <w:sz w:val="24"/>
          <w:szCs w:val="24"/>
        </w:rPr>
        <w:t>Abstract:</w:t>
      </w:r>
    </w:p>
    <w:p w:rsidR="005E74A8" w:rsidRPr="00AD43D9" w:rsidRDefault="005E74A8" w:rsidP="005E74A8">
      <w:pPr>
        <w:widowControl w:val="0"/>
        <w:autoSpaceDE w:val="0"/>
        <w:autoSpaceDN w:val="0"/>
        <w:adjustRightInd w:val="0"/>
        <w:spacing w:after="240" w:line="300" w:lineRule="atLeast"/>
        <w:jc w:val="both"/>
        <w:rPr>
          <w:rFonts w:ascii="Times" w:hAnsi="Times" w:cs="Times"/>
          <w:sz w:val="24"/>
          <w:szCs w:val="24"/>
        </w:rPr>
      </w:pPr>
      <w:r>
        <w:rPr>
          <w:rFonts w:ascii="Times New Roman" w:hAnsi="Times New Roman" w:cs="Times New Roman"/>
          <w:color w:val="000000"/>
          <w:sz w:val="24"/>
          <w:szCs w:val="24"/>
        </w:rPr>
        <w:t>“</w:t>
      </w:r>
      <w:r w:rsidR="00ED14C3" w:rsidRPr="00ED14C3">
        <w:rPr>
          <w:rFonts w:ascii="Times" w:hAnsi="Times" w:cs="Times"/>
          <w:sz w:val="24"/>
          <w:szCs w:val="24"/>
        </w:rPr>
        <w:t xml:space="preserve">The impact of </w:t>
      </w:r>
      <w:proofErr w:type="spellStart"/>
      <w:r w:rsidR="00ED14C3" w:rsidRPr="00ED14C3">
        <w:rPr>
          <w:rFonts w:ascii="Times" w:hAnsi="Times" w:cs="Times"/>
          <w:sz w:val="24"/>
          <w:szCs w:val="24"/>
        </w:rPr>
        <w:t>postreperfusion</w:t>
      </w:r>
      <w:proofErr w:type="spellEnd"/>
      <w:r w:rsidR="00ED14C3" w:rsidRPr="00ED14C3">
        <w:rPr>
          <w:rFonts w:ascii="Times" w:hAnsi="Times" w:cs="Times"/>
          <w:sz w:val="24"/>
          <w:szCs w:val="24"/>
        </w:rPr>
        <w:t xml:space="preserve"> syndrome (PRS) during liver transplantation (LT) using donor livers with significant </w:t>
      </w:r>
      <w:proofErr w:type="spellStart"/>
      <w:r w:rsidR="00ED14C3" w:rsidRPr="00ED14C3">
        <w:rPr>
          <w:rFonts w:ascii="Times" w:hAnsi="Times" w:cs="Times"/>
          <w:sz w:val="24"/>
          <w:szCs w:val="24"/>
        </w:rPr>
        <w:t>macrosteatosis</w:t>
      </w:r>
      <w:proofErr w:type="spellEnd"/>
      <w:r w:rsidR="00ED14C3" w:rsidRPr="00ED14C3">
        <w:rPr>
          <w:rFonts w:ascii="Times" w:hAnsi="Times" w:cs="Times"/>
          <w:sz w:val="24"/>
          <w:szCs w:val="24"/>
        </w:rPr>
        <w:t xml:space="preserve"> is largely unknown. Clinical outcomes of all patients undergoing LT with donor livers with moderate </w:t>
      </w:r>
      <w:proofErr w:type="spellStart"/>
      <w:r w:rsidR="00ED14C3" w:rsidRPr="00ED14C3">
        <w:rPr>
          <w:rFonts w:ascii="Times" w:hAnsi="Times" w:cs="Times"/>
          <w:sz w:val="24"/>
          <w:szCs w:val="24"/>
        </w:rPr>
        <w:t>macrosteatosis</w:t>
      </w:r>
      <w:proofErr w:type="spellEnd"/>
      <w:r w:rsidR="00ED14C3" w:rsidRPr="00ED14C3">
        <w:rPr>
          <w:rFonts w:ascii="Times" w:hAnsi="Times" w:cs="Times"/>
          <w:sz w:val="24"/>
          <w:szCs w:val="24"/>
        </w:rPr>
        <w:t xml:space="preserve"> (30%-60%) (N = 96) between 2000 and 2017 were compared to propensity score matched cohorts of patients undergoing LT with donor livers with mild </w:t>
      </w:r>
      <w:proofErr w:type="spellStart"/>
      <w:r w:rsidR="00ED14C3" w:rsidRPr="00ED14C3">
        <w:rPr>
          <w:rFonts w:ascii="Times" w:hAnsi="Times" w:cs="Times"/>
          <w:sz w:val="24"/>
          <w:szCs w:val="24"/>
        </w:rPr>
        <w:t>macrosteatosis</w:t>
      </w:r>
      <w:proofErr w:type="spellEnd"/>
      <w:r w:rsidR="00ED14C3" w:rsidRPr="00ED14C3">
        <w:rPr>
          <w:rFonts w:ascii="Times" w:hAnsi="Times" w:cs="Times"/>
          <w:sz w:val="24"/>
          <w:szCs w:val="24"/>
        </w:rPr>
        <w:t xml:space="preserve"> (10%-29%) (N = 96) and no steatosis (N = 96). Cardiac arrest at the time of reperfusion was seen in eight (8.3%) of the patients in the moderate </w:t>
      </w:r>
      <w:proofErr w:type="spellStart"/>
      <w:r w:rsidR="00ED14C3" w:rsidRPr="00ED14C3">
        <w:rPr>
          <w:rFonts w:ascii="Times" w:hAnsi="Times" w:cs="Times"/>
          <w:sz w:val="24"/>
          <w:szCs w:val="24"/>
        </w:rPr>
        <w:t>macrosteatosis</w:t>
      </w:r>
      <w:proofErr w:type="spellEnd"/>
      <w:r w:rsidR="00ED14C3" w:rsidRPr="00ED14C3">
        <w:rPr>
          <w:rFonts w:ascii="Times" w:hAnsi="Times" w:cs="Times"/>
          <w:sz w:val="24"/>
          <w:szCs w:val="24"/>
        </w:rPr>
        <w:t xml:space="preserve"> group compared to one (1.0%) of the patients in the mild </w:t>
      </w:r>
      <w:proofErr w:type="spellStart"/>
      <w:r w:rsidR="00ED14C3" w:rsidRPr="00ED14C3">
        <w:rPr>
          <w:rFonts w:ascii="Times" w:hAnsi="Times" w:cs="Times"/>
          <w:sz w:val="24"/>
          <w:szCs w:val="24"/>
        </w:rPr>
        <w:t>macrosteatosis</w:t>
      </w:r>
      <w:proofErr w:type="spellEnd"/>
      <w:r w:rsidR="00ED14C3" w:rsidRPr="00ED14C3">
        <w:rPr>
          <w:rFonts w:ascii="Times" w:hAnsi="Times" w:cs="Times"/>
          <w:sz w:val="24"/>
          <w:szCs w:val="24"/>
        </w:rPr>
        <w:t xml:space="preserve"> group (P = .02) and zero (0%) of the patients in the no steatosis group (P = .004). Patients in the moderate </w:t>
      </w:r>
      <w:proofErr w:type="spellStart"/>
      <w:r w:rsidR="00ED14C3" w:rsidRPr="00ED14C3">
        <w:rPr>
          <w:rFonts w:ascii="Times" w:hAnsi="Times" w:cs="Times"/>
          <w:sz w:val="24"/>
          <w:szCs w:val="24"/>
        </w:rPr>
        <w:t>macrosteatosis</w:t>
      </w:r>
      <w:proofErr w:type="spellEnd"/>
      <w:r w:rsidR="00ED14C3" w:rsidRPr="00ED14C3">
        <w:rPr>
          <w:rFonts w:ascii="Times" w:hAnsi="Times" w:cs="Times"/>
          <w:sz w:val="24"/>
          <w:szCs w:val="24"/>
        </w:rPr>
        <w:t xml:space="preserve"> group had a higher rate of PRS (37.5% vs 18.8%; P = .004), early allograft dysfunction (EAD) (76.4% vs 25.8%; P &lt; .001), renal dysfunction requiring continuous renal replacement therapy following transplant (18.8% vs 8.3%; P = .03) and return to the OR within 30 days (24.0% vs 7.3%; P = .002), than the no steatosis group. Both long-term patient (P = .30 and P = .08) and graft survival (P = .15 and P = .12) were not statistically when comparing the moderate </w:t>
      </w:r>
      <w:proofErr w:type="spellStart"/>
      <w:r w:rsidR="00ED14C3" w:rsidRPr="00ED14C3">
        <w:rPr>
          <w:rFonts w:ascii="Times" w:hAnsi="Times" w:cs="Times"/>
          <w:sz w:val="24"/>
          <w:szCs w:val="24"/>
        </w:rPr>
        <w:t>macrosteatosis</w:t>
      </w:r>
      <w:proofErr w:type="spellEnd"/>
      <w:r w:rsidR="00ED14C3" w:rsidRPr="00ED14C3">
        <w:rPr>
          <w:rFonts w:ascii="Times" w:hAnsi="Times" w:cs="Times"/>
          <w:sz w:val="24"/>
          <w:szCs w:val="24"/>
        </w:rPr>
        <w:t xml:space="preserve"> group to the mild </w:t>
      </w:r>
      <w:proofErr w:type="spellStart"/>
      <w:r w:rsidR="00ED14C3" w:rsidRPr="00ED14C3">
        <w:rPr>
          <w:rFonts w:ascii="Times" w:hAnsi="Times" w:cs="Times"/>
          <w:sz w:val="24"/>
          <w:szCs w:val="24"/>
        </w:rPr>
        <w:t>macrosteatosis</w:t>
      </w:r>
      <w:proofErr w:type="spellEnd"/>
      <w:r w:rsidR="00ED14C3" w:rsidRPr="00ED14C3">
        <w:rPr>
          <w:rFonts w:ascii="Times" w:hAnsi="Times" w:cs="Times"/>
          <w:sz w:val="24"/>
          <w:szCs w:val="24"/>
        </w:rPr>
        <w:t xml:space="preserve"> and no steatosis groups. Recipients of LT using livers with moderate </w:t>
      </w:r>
      <w:proofErr w:type="spellStart"/>
      <w:r w:rsidR="00ED14C3" w:rsidRPr="00ED14C3">
        <w:rPr>
          <w:rFonts w:ascii="Times" w:hAnsi="Times" w:cs="Times"/>
          <w:sz w:val="24"/>
          <w:szCs w:val="24"/>
        </w:rPr>
        <w:t>macrosteatosis</w:t>
      </w:r>
      <w:proofErr w:type="spellEnd"/>
      <w:r w:rsidR="00ED14C3" w:rsidRPr="00ED14C3">
        <w:rPr>
          <w:rFonts w:ascii="Times" w:hAnsi="Times" w:cs="Times"/>
          <w:sz w:val="24"/>
          <w:szCs w:val="24"/>
        </w:rPr>
        <w:t xml:space="preserve"> are at a significant increased risk of PRS. If patients are able to overcome the initial increased perioperative risk of using these donor livers, long-term graft survival does not appear to be different than matched recipients receiving grafts with no steatosis.</w:t>
      </w:r>
      <w:r>
        <w:rPr>
          <w:rFonts w:ascii="Times" w:hAnsi="Times" w:cs="Times"/>
          <w:sz w:val="24"/>
          <w:szCs w:val="24"/>
        </w:rPr>
        <w:t>”</w:t>
      </w:r>
    </w:p>
    <w:p w:rsidR="005E74A8" w:rsidRPr="00566E65" w:rsidRDefault="005E74A8" w:rsidP="005E74A8">
      <w:pPr>
        <w:jc w:val="center"/>
        <w:rPr>
          <w:rFonts w:ascii="Times New Roman" w:hAnsi="Times New Roman" w:cs="Times New Roman"/>
          <w:sz w:val="24"/>
          <w:szCs w:val="24"/>
        </w:rPr>
      </w:pPr>
      <w:r w:rsidRPr="00F456D8">
        <w:rPr>
          <w:rFonts w:ascii="Times New Roman" w:hAnsi="Times New Roman" w:cs="Times New Roman"/>
          <w:sz w:val="24"/>
          <w:szCs w:val="24"/>
        </w:rPr>
        <w:t xml:space="preserve">COMMENTS MADE BY </w:t>
      </w:r>
      <w:r>
        <w:rPr>
          <w:rFonts w:ascii="Times New Roman" w:eastAsia="Times New Roman" w:hAnsi="Times New Roman" w:cs="Times New Roman"/>
          <w:sz w:val="24"/>
          <w:szCs w:val="24"/>
        </w:rPr>
        <w:t>SCHLICHTING, NICOLETTE</w:t>
      </w:r>
      <w:r w:rsidRPr="00F456D8">
        <w:rPr>
          <w:rFonts w:ascii="Times New Roman" w:eastAsia="Times New Roman" w:hAnsi="Times New Roman" w:cs="Times New Roman"/>
          <w:sz w:val="24"/>
          <w:szCs w:val="24"/>
        </w:rPr>
        <w:t xml:space="preserve"> MD</w:t>
      </w:r>
    </w:p>
    <w:p w:rsidR="005E74A8" w:rsidRDefault="005E74A8" w:rsidP="005E74A8">
      <w:pPr>
        <w:widowControl w:val="0"/>
        <w:autoSpaceDE w:val="0"/>
        <w:autoSpaceDN w:val="0"/>
        <w:adjustRightInd w:val="0"/>
        <w:spacing w:after="240" w:line="280" w:lineRule="atLeast"/>
        <w:jc w:val="both"/>
        <w:rPr>
          <w:rFonts w:ascii="Times New Roman" w:hAnsi="Times New Roman" w:cs="Times New Roman"/>
          <w:b/>
          <w:sz w:val="24"/>
          <w:szCs w:val="24"/>
        </w:rPr>
      </w:pPr>
      <w:r>
        <w:rPr>
          <w:rFonts w:ascii="Times New Roman" w:hAnsi="Times New Roman" w:cs="Times New Roman"/>
          <w:b/>
          <w:sz w:val="24"/>
          <w:szCs w:val="24"/>
        </w:rPr>
        <w:t>Summary:</w:t>
      </w:r>
    </w:p>
    <w:p w:rsidR="00E5190E" w:rsidRDefault="005E74A8" w:rsidP="005E74A8">
      <w:pPr>
        <w:widowControl w:val="0"/>
        <w:autoSpaceDE w:val="0"/>
        <w:autoSpaceDN w:val="0"/>
        <w:adjustRightInd w:val="0"/>
        <w:spacing w:after="240" w:line="280" w:lineRule="atLeast"/>
        <w:jc w:val="both"/>
        <w:rPr>
          <w:rFonts w:ascii="Times New Roman" w:hAnsi="Times New Roman" w:cs="Times New Roman"/>
          <w:sz w:val="24"/>
          <w:szCs w:val="24"/>
        </w:rPr>
      </w:pPr>
      <w:r>
        <w:rPr>
          <w:rFonts w:ascii="Times New Roman" w:hAnsi="Times New Roman" w:cs="Times New Roman"/>
          <w:sz w:val="24"/>
          <w:szCs w:val="24"/>
        </w:rPr>
        <w:t xml:space="preserve">This article, from the </w:t>
      </w:r>
      <w:r w:rsidR="00C315C4">
        <w:rPr>
          <w:rFonts w:ascii="Times New Roman" w:hAnsi="Times New Roman" w:cs="Times New Roman"/>
          <w:sz w:val="24"/>
          <w:szCs w:val="24"/>
        </w:rPr>
        <w:t>March 2019</w:t>
      </w:r>
      <w:r>
        <w:rPr>
          <w:rFonts w:ascii="Times New Roman" w:hAnsi="Times New Roman" w:cs="Times New Roman"/>
          <w:sz w:val="24"/>
          <w:szCs w:val="24"/>
        </w:rPr>
        <w:t xml:space="preserve"> issue of </w:t>
      </w:r>
      <w:r w:rsidR="00C315C4">
        <w:rPr>
          <w:rFonts w:ascii="Times New Roman" w:hAnsi="Times New Roman" w:cs="Times New Roman"/>
          <w:sz w:val="24"/>
          <w:szCs w:val="24"/>
        </w:rPr>
        <w:t>the American Journal of Transplantation</w:t>
      </w:r>
      <w:r>
        <w:rPr>
          <w:rFonts w:ascii="Times New Roman" w:hAnsi="Times New Roman" w:cs="Times New Roman"/>
          <w:sz w:val="24"/>
          <w:szCs w:val="24"/>
        </w:rPr>
        <w:t xml:space="preserve">, was chosen </w:t>
      </w:r>
      <w:r w:rsidR="00E5190E">
        <w:rPr>
          <w:rFonts w:ascii="Times New Roman" w:hAnsi="Times New Roman" w:cs="Times New Roman"/>
          <w:sz w:val="24"/>
          <w:szCs w:val="24"/>
        </w:rPr>
        <w:t xml:space="preserve">to highlight the effect of </w:t>
      </w:r>
      <w:r w:rsidR="00E71C6E">
        <w:rPr>
          <w:rFonts w:ascii="Times New Roman" w:hAnsi="Times New Roman" w:cs="Times New Roman"/>
          <w:sz w:val="24"/>
          <w:szCs w:val="24"/>
        </w:rPr>
        <w:t xml:space="preserve">liver </w:t>
      </w:r>
      <w:proofErr w:type="spellStart"/>
      <w:r w:rsidR="00E5190E">
        <w:rPr>
          <w:rFonts w:ascii="Times New Roman" w:hAnsi="Times New Roman" w:cs="Times New Roman"/>
          <w:sz w:val="24"/>
          <w:szCs w:val="24"/>
        </w:rPr>
        <w:t>macrosteatosis</w:t>
      </w:r>
      <w:proofErr w:type="spellEnd"/>
      <w:r w:rsidR="00E5190E">
        <w:rPr>
          <w:rFonts w:ascii="Times New Roman" w:hAnsi="Times New Roman" w:cs="Times New Roman"/>
          <w:sz w:val="24"/>
          <w:szCs w:val="24"/>
        </w:rPr>
        <w:t xml:space="preserve"> </w:t>
      </w:r>
      <w:r w:rsidR="00E71C6E">
        <w:rPr>
          <w:rFonts w:ascii="Times New Roman" w:hAnsi="Times New Roman" w:cs="Times New Roman"/>
          <w:sz w:val="24"/>
          <w:szCs w:val="24"/>
        </w:rPr>
        <w:t xml:space="preserve">on </w:t>
      </w:r>
      <w:proofErr w:type="spellStart"/>
      <w:r w:rsidR="00E71C6E">
        <w:rPr>
          <w:rFonts w:ascii="Times New Roman" w:hAnsi="Times New Roman" w:cs="Times New Roman"/>
          <w:sz w:val="24"/>
          <w:szCs w:val="24"/>
        </w:rPr>
        <w:t>postreperfusion</w:t>
      </w:r>
      <w:proofErr w:type="spellEnd"/>
      <w:r w:rsidR="00E71C6E">
        <w:rPr>
          <w:rFonts w:ascii="Times New Roman" w:hAnsi="Times New Roman" w:cs="Times New Roman"/>
          <w:sz w:val="24"/>
          <w:szCs w:val="24"/>
        </w:rPr>
        <w:t xml:space="preserve"> syndrome during liver transplantation. </w:t>
      </w:r>
      <w:r w:rsidR="00E5190E">
        <w:rPr>
          <w:rFonts w:ascii="Times New Roman" w:hAnsi="Times New Roman" w:cs="Times New Roman"/>
          <w:sz w:val="24"/>
          <w:szCs w:val="24"/>
        </w:rPr>
        <w:t xml:space="preserve">The number of patients listed for liver transplantation continues to exceed the number of available donors. As </w:t>
      </w:r>
      <w:r w:rsidR="00CA7005">
        <w:rPr>
          <w:rFonts w:ascii="Times New Roman" w:hAnsi="Times New Roman" w:cs="Times New Roman"/>
          <w:sz w:val="24"/>
          <w:szCs w:val="24"/>
        </w:rPr>
        <w:t>a result</w:t>
      </w:r>
      <w:r w:rsidR="00E5190E">
        <w:rPr>
          <w:rFonts w:ascii="Times New Roman" w:hAnsi="Times New Roman" w:cs="Times New Roman"/>
          <w:sz w:val="24"/>
          <w:szCs w:val="24"/>
        </w:rPr>
        <w:t xml:space="preserve">, there has been an increase in the use of </w:t>
      </w:r>
      <w:r w:rsidR="00FD327B">
        <w:rPr>
          <w:rFonts w:ascii="Times New Roman" w:hAnsi="Times New Roman" w:cs="Times New Roman"/>
          <w:sz w:val="24"/>
          <w:szCs w:val="24"/>
        </w:rPr>
        <w:t xml:space="preserve">extended criteria donors (ECD), </w:t>
      </w:r>
      <w:r w:rsidR="00CA7005">
        <w:rPr>
          <w:rFonts w:ascii="Times New Roman" w:hAnsi="Times New Roman" w:cs="Times New Roman"/>
          <w:sz w:val="24"/>
          <w:szCs w:val="24"/>
        </w:rPr>
        <w:t>e.g.</w:t>
      </w:r>
      <w:r w:rsidR="00FD327B">
        <w:rPr>
          <w:rFonts w:ascii="Times New Roman" w:hAnsi="Times New Roman" w:cs="Times New Roman"/>
          <w:sz w:val="24"/>
          <w:szCs w:val="24"/>
        </w:rPr>
        <w:t xml:space="preserve"> elderly patients, patients with </w:t>
      </w:r>
      <w:r w:rsidR="002F7955">
        <w:rPr>
          <w:rFonts w:ascii="Times New Roman" w:hAnsi="Times New Roman" w:cs="Times New Roman"/>
          <w:sz w:val="24"/>
          <w:szCs w:val="24"/>
        </w:rPr>
        <w:t>viral hepatitis</w:t>
      </w:r>
      <w:r w:rsidR="00FD327B">
        <w:rPr>
          <w:rFonts w:ascii="Times New Roman" w:hAnsi="Times New Roman" w:cs="Times New Roman"/>
          <w:sz w:val="24"/>
          <w:szCs w:val="24"/>
        </w:rPr>
        <w:t xml:space="preserve">, patients with fatty liver, </w:t>
      </w:r>
      <w:r w:rsidR="00CA7005">
        <w:rPr>
          <w:rFonts w:ascii="Times New Roman" w:hAnsi="Times New Roman" w:cs="Times New Roman"/>
          <w:sz w:val="24"/>
          <w:szCs w:val="24"/>
        </w:rPr>
        <w:t xml:space="preserve">and </w:t>
      </w:r>
      <w:r w:rsidR="00FD327B">
        <w:rPr>
          <w:rFonts w:ascii="Times New Roman" w:hAnsi="Times New Roman" w:cs="Times New Roman"/>
          <w:sz w:val="24"/>
          <w:szCs w:val="24"/>
        </w:rPr>
        <w:t>donation after cardiac death (DCD)</w:t>
      </w:r>
      <w:r w:rsidR="00136651">
        <w:rPr>
          <w:rFonts w:ascii="Times New Roman" w:hAnsi="Times New Roman" w:cs="Times New Roman"/>
          <w:sz w:val="24"/>
          <w:szCs w:val="24"/>
        </w:rPr>
        <w:t>. Due to the rising rates of obesity, more donors ha</w:t>
      </w:r>
      <w:r w:rsidR="003A3D28">
        <w:rPr>
          <w:rFonts w:ascii="Times New Roman" w:hAnsi="Times New Roman" w:cs="Times New Roman"/>
          <w:sz w:val="24"/>
          <w:szCs w:val="24"/>
        </w:rPr>
        <w:t xml:space="preserve">ve </w:t>
      </w:r>
      <w:proofErr w:type="spellStart"/>
      <w:r w:rsidR="003A3D28">
        <w:rPr>
          <w:rFonts w:ascii="Times New Roman" w:hAnsi="Times New Roman" w:cs="Times New Roman"/>
          <w:sz w:val="24"/>
          <w:szCs w:val="24"/>
        </w:rPr>
        <w:t>macrosteatosis</w:t>
      </w:r>
      <w:proofErr w:type="spellEnd"/>
      <w:r w:rsidR="003A3D28">
        <w:rPr>
          <w:rFonts w:ascii="Times New Roman" w:hAnsi="Times New Roman" w:cs="Times New Roman"/>
          <w:sz w:val="24"/>
          <w:szCs w:val="24"/>
        </w:rPr>
        <w:t xml:space="preserve"> of the liver, </w:t>
      </w:r>
      <w:r w:rsidR="00CA7005">
        <w:rPr>
          <w:rFonts w:ascii="Times New Roman" w:hAnsi="Times New Roman" w:cs="Times New Roman"/>
          <w:sz w:val="24"/>
          <w:szCs w:val="24"/>
        </w:rPr>
        <w:t>so</w:t>
      </w:r>
      <w:r w:rsidR="003A3D28">
        <w:rPr>
          <w:rFonts w:ascii="Times New Roman" w:hAnsi="Times New Roman" w:cs="Times New Roman"/>
          <w:sz w:val="24"/>
          <w:szCs w:val="24"/>
        </w:rPr>
        <w:t xml:space="preserve"> it behooves us to determine what risks are associated with utilizing these organs </w:t>
      </w:r>
      <w:r w:rsidR="0093132C">
        <w:rPr>
          <w:rFonts w:ascii="Times New Roman" w:hAnsi="Times New Roman" w:cs="Times New Roman"/>
          <w:sz w:val="24"/>
          <w:szCs w:val="24"/>
        </w:rPr>
        <w:t xml:space="preserve">in addition to </w:t>
      </w:r>
      <w:r w:rsidR="003A3D28">
        <w:rPr>
          <w:rFonts w:ascii="Times New Roman" w:hAnsi="Times New Roman" w:cs="Times New Roman"/>
          <w:sz w:val="24"/>
          <w:szCs w:val="24"/>
        </w:rPr>
        <w:t>assess</w:t>
      </w:r>
      <w:r w:rsidR="0093132C">
        <w:rPr>
          <w:rFonts w:ascii="Times New Roman" w:hAnsi="Times New Roman" w:cs="Times New Roman"/>
          <w:sz w:val="24"/>
          <w:szCs w:val="24"/>
        </w:rPr>
        <w:t>ing post-transplantation</w:t>
      </w:r>
      <w:r w:rsidR="003A3D28">
        <w:rPr>
          <w:rFonts w:ascii="Times New Roman" w:hAnsi="Times New Roman" w:cs="Times New Roman"/>
          <w:sz w:val="24"/>
          <w:szCs w:val="24"/>
        </w:rPr>
        <w:t xml:space="preserve"> outcomes. </w:t>
      </w:r>
    </w:p>
    <w:p w:rsidR="00360EDF" w:rsidRDefault="00360EDF" w:rsidP="005E74A8">
      <w:pPr>
        <w:widowControl w:val="0"/>
        <w:autoSpaceDE w:val="0"/>
        <w:autoSpaceDN w:val="0"/>
        <w:adjustRightInd w:val="0"/>
        <w:spacing w:after="240" w:line="280" w:lineRule="atLeast"/>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Postreperfusion</w:t>
      </w:r>
      <w:proofErr w:type="spellEnd"/>
      <w:r>
        <w:rPr>
          <w:rFonts w:ascii="Times New Roman" w:hAnsi="Times New Roman" w:cs="Times New Roman"/>
          <w:sz w:val="24"/>
          <w:szCs w:val="24"/>
        </w:rPr>
        <w:t xml:space="preserve"> syndrome </w:t>
      </w:r>
      <w:r w:rsidR="00D3189B">
        <w:rPr>
          <w:rFonts w:ascii="Times New Roman" w:hAnsi="Times New Roman" w:cs="Times New Roman"/>
          <w:sz w:val="24"/>
          <w:szCs w:val="24"/>
        </w:rPr>
        <w:t xml:space="preserve">(PRS) </w:t>
      </w:r>
      <w:r>
        <w:rPr>
          <w:rFonts w:ascii="Times New Roman" w:hAnsi="Times New Roman" w:cs="Times New Roman"/>
          <w:sz w:val="24"/>
          <w:szCs w:val="24"/>
        </w:rPr>
        <w:t xml:space="preserve">is defined as a syndrome of severe hemodynamic instability with a decrease in </w:t>
      </w:r>
      <w:r w:rsidR="00422125">
        <w:rPr>
          <w:rFonts w:ascii="Times New Roman" w:hAnsi="Times New Roman" w:cs="Times New Roman"/>
          <w:sz w:val="24"/>
          <w:szCs w:val="24"/>
        </w:rPr>
        <w:t>mean arterial</w:t>
      </w:r>
      <w:r>
        <w:rPr>
          <w:rFonts w:ascii="Times New Roman" w:hAnsi="Times New Roman" w:cs="Times New Roman"/>
          <w:sz w:val="24"/>
          <w:szCs w:val="24"/>
        </w:rPr>
        <w:t xml:space="preserve"> pressure &gt;30% below baseline for at least 1 minute during the first 5 minutes following allograft reperfusion, </w:t>
      </w:r>
      <w:r w:rsidR="00422125">
        <w:rPr>
          <w:rFonts w:ascii="Times New Roman" w:hAnsi="Times New Roman" w:cs="Times New Roman"/>
          <w:sz w:val="24"/>
          <w:szCs w:val="24"/>
        </w:rPr>
        <w:t xml:space="preserve">hemodynamically significant </w:t>
      </w:r>
      <w:r>
        <w:rPr>
          <w:rFonts w:ascii="Times New Roman" w:hAnsi="Times New Roman" w:cs="Times New Roman"/>
          <w:sz w:val="24"/>
          <w:szCs w:val="24"/>
        </w:rPr>
        <w:t>arrhythmia</w:t>
      </w:r>
      <w:r w:rsidR="00422125">
        <w:rPr>
          <w:rFonts w:ascii="Times New Roman" w:hAnsi="Times New Roman" w:cs="Times New Roman"/>
          <w:sz w:val="24"/>
          <w:szCs w:val="24"/>
        </w:rPr>
        <w:t>s</w:t>
      </w:r>
      <w:r>
        <w:rPr>
          <w:rFonts w:ascii="Times New Roman" w:hAnsi="Times New Roman" w:cs="Times New Roman"/>
          <w:sz w:val="24"/>
          <w:szCs w:val="24"/>
        </w:rPr>
        <w:t xml:space="preserve">, or asystole. </w:t>
      </w:r>
      <w:r w:rsidR="004E4531">
        <w:rPr>
          <w:rFonts w:ascii="Times New Roman" w:hAnsi="Times New Roman" w:cs="Times New Roman"/>
          <w:sz w:val="24"/>
          <w:szCs w:val="24"/>
        </w:rPr>
        <w:t xml:space="preserve">Donor age, long ischemia time, and liver steatosis have been identified as risk factors for </w:t>
      </w:r>
      <w:proofErr w:type="spellStart"/>
      <w:r w:rsidR="004E4531">
        <w:rPr>
          <w:rFonts w:ascii="Times New Roman" w:hAnsi="Times New Roman" w:cs="Times New Roman"/>
          <w:sz w:val="24"/>
          <w:szCs w:val="24"/>
        </w:rPr>
        <w:t>postreperfusion</w:t>
      </w:r>
      <w:proofErr w:type="spellEnd"/>
      <w:r w:rsidR="004E4531">
        <w:rPr>
          <w:rFonts w:ascii="Times New Roman" w:hAnsi="Times New Roman" w:cs="Times New Roman"/>
          <w:sz w:val="24"/>
          <w:szCs w:val="24"/>
        </w:rPr>
        <w:t xml:space="preserve"> syndrome, and this study is the first to evaluate the effect of significant </w:t>
      </w:r>
      <w:proofErr w:type="spellStart"/>
      <w:r w:rsidR="004E4531">
        <w:rPr>
          <w:rFonts w:ascii="Times New Roman" w:hAnsi="Times New Roman" w:cs="Times New Roman"/>
          <w:sz w:val="24"/>
          <w:szCs w:val="24"/>
        </w:rPr>
        <w:t>macrosteatosis</w:t>
      </w:r>
      <w:proofErr w:type="spellEnd"/>
      <w:r w:rsidR="004E4531">
        <w:rPr>
          <w:rFonts w:ascii="Times New Roman" w:hAnsi="Times New Roman" w:cs="Times New Roman"/>
          <w:sz w:val="24"/>
          <w:szCs w:val="24"/>
        </w:rPr>
        <w:t xml:space="preserve"> on </w:t>
      </w:r>
      <w:proofErr w:type="spellStart"/>
      <w:r w:rsidR="004E4531">
        <w:rPr>
          <w:rFonts w:ascii="Times New Roman" w:hAnsi="Times New Roman" w:cs="Times New Roman"/>
          <w:sz w:val="24"/>
          <w:szCs w:val="24"/>
        </w:rPr>
        <w:t>posteperfusion</w:t>
      </w:r>
      <w:proofErr w:type="spellEnd"/>
      <w:r w:rsidR="004E4531">
        <w:rPr>
          <w:rFonts w:ascii="Times New Roman" w:hAnsi="Times New Roman" w:cs="Times New Roman"/>
          <w:sz w:val="24"/>
          <w:szCs w:val="24"/>
        </w:rPr>
        <w:t xml:space="preserve"> syndrome and the subsequent short- and long-term outcomes. </w:t>
      </w:r>
    </w:p>
    <w:p w:rsidR="00F72EA4" w:rsidRDefault="009E1A95" w:rsidP="009E1A95">
      <w:pPr>
        <w:widowControl w:val="0"/>
        <w:autoSpaceDE w:val="0"/>
        <w:autoSpaceDN w:val="0"/>
        <w:adjustRightInd w:val="0"/>
        <w:spacing w:after="240" w:line="280" w:lineRule="atLeast"/>
        <w:jc w:val="both"/>
        <w:rPr>
          <w:rFonts w:ascii="Times New Roman" w:hAnsi="Times New Roman" w:cs="Times New Roman"/>
          <w:sz w:val="24"/>
          <w:szCs w:val="24"/>
        </w:rPr>
      </w:pPr>
      <w:proofErr w:type="spellStart"/>
      <w:r>
        <w:rPr>
          <w:rFonts w:ascii="Times New Roman" w:hAnsi="Times New Roman" w:cs="Times New Roman"/>
          <w:sz w:val="24"/>
          <w:szCs w:val="24"/>
        </w:rPr>
        <w:t>Croome</w:t>
      </w:r>
      <w:proofErr w:type="spellEnd"/>
      <w:r>
        <w:rPr>
          <w:rFonts w:ascii="Times New Roman" w:hAnsi="Times New Roman" w:cs="Times New Roman"/>
          <w:sz w:val="24"/>
          <w:szCs w:val="24"/>
        </w:rPr>
        <w:t xml:space="preserve"> et al compared the clinical outcomes of </w:t>
      </w:r>
      <w:r w:rsidR="00CA7005">
        <w:rPr>
          <w:rFonts w:ascii="Times New Roman" w:hAnsi="Times New Roman" w:cs="Times New Roman"/>
          <w:sz w:val="24"/>
          <w:szCs w:val="24"/>
        </w:rPr>
        <w:t xml:space="preserve">96 patients receiving allografts with moderate </w:t>
      </w:r>
      <w:proofErr w:type="spellStart"/>
      <w:r w:rsidR="00CA7005">
        <w:rPr>
          <w:rFonts w:ascii="Times New Roman" w:hAnsi="Times New Roman" w:cs="Times New Roman"/>
          <w:sz w:val="24"/>
          <w:szCs w:val="24"/>
        </w:rPr>
        <w:t>macrosteatosis</w:t>
      </w:r>
      <w:proofErr w:type="spellEnd"/>
      <w:r w:rsidR="00CA7005">
        <w:rPr>
          <w:rFonts w:ascii="Times New Roman" w:hAnsi="Times New Roman" w:cs="Times New Roman"/>
          <w:sz w:val="24"/>
          <w:szCs w:val="24"/>
        </w:rPr>
        <w:t xml:space="preserve"> </w:t>
      </w:r>
      <w:r w:rsidR="00857D14">
        <w:rPr>
          <w:rFonts w:ascii="Times New Roman" w:hAnsi="Times New Roman" w:cs="Times New Roman"/>
          <w:sz w:val="24"/>
          <w:szCs w:val="24"/>
        </w:rPr>
        <w:t xml:space="preserve">to </w:t>
      </w:r>
      <w:r w:rsidR="00CA7005">
        <w:rPr>
          <w:rFonts w:ascii="Times New Roman" w:hAnsi="Times New Roman" w:cs="Times New Roman"/>
          <w:sz w:val="24"/>
          <w:szCs w:val="24"/>
        </w:rPr>
        <w:t xml:space="preserve">propensity </w:t>
      </w:r>
      <w:r w:rsidR="00857D14">
        <w:rPr>
          <w:rFonts w:ascii="Times New Roman" w:hAnsi="Times New Roman" w:cs="Times New Roman"/>
          <w:sz w:val="24"/>
          <w:szCs w:val="24"/>
        </w:rPr>
        <w:t xml:space="preserve">score </w:t>
      </w:r>
      <w:r w:rsidR="00CA7005">
        <w:rPr>
          <w:rFonts w:ascii="Times New Roman" w:hAnsi="Times New Roman" w:cs="Times New Roman"/>
          <w:sz w:val="24"/>
          <w:szCs w:val="24"/>
        </w:rPr>
        <w:t xml:space="preserve">matched </w:t>
      </w:r>
      <w:r>
        <w:rPr>
          <w:rFonts w:ascii="Times New Roman" w:hAnsi="Times New Roman" w:cs="Times New Roman"/>
          <w:sz w:val="24"/>
          <w:szCs w:val="24"/>
        </w:rPr>
        <w:t xml:space="preserve">recipients of grafts with mild </w:t>
      </w:r>
      <w:proofErr w:type="spellStart"/>
      <w:r>
        <w:rPr>
          <w:rFonts w:ascii="Times New Roman" w:hAnsi="Times New Roman" w:cs="Times New Roman"/>
          <w:sz w:val="24"/>
          <w:szCs w:val="24"/>
        </w:rPr>
        <w:t>macrosteatosis</w:t>
      </w:r>
      <w:proofErr w:type="spellEnd"/>
      <w:r>
        <w:rPr>
          <w:rFonts w:ascii="Times New Roman" w:hAnsi="Times New Roman" w:cs="Times New Roman"/>
          <w:sz w:val="24"/>
          <w:szCs w:val="24"/>
        </w:rPr>
        <w:t xml:space="preserve"> and no steatosis. </w:t>
      </w:r>
      <w:r w:rsidR="00C53BAB">
        <w:rPr>
          <w:rFonts w:ascii="Times New Roman" w:hAnsi="Times New Roman" w:cs="Times New Roman"/>
          <w:sz w:val="24"/>
          <w:szCs w:val="24"/>
        </w:rPr>
        <w:t xml:space="preserve">Eight patients (8.3%) in the moderate </w:t>
      </w:r>
      <w:proofErr w:type="spellStart"/>
      <w:r w:rsidR="00C53BAB">
        <w:rPr>
          <w:rFonts w:ascii="Times New Roman" w:hAnsi="Times New Roman" w:cs="Times New Roman"/>
          <w:sz w:val="24"/>
          <w:szCs w:val="24"/>
        </w:rPr>
        <w:t>macrosteatosis</w:t>
      </w:r>
      <w:proofErr w:type="spellEnd"/>
      <w:r w:rsidR="00C53BAB">
        <w:rPr>
          <w:rFonts w:ascii="Times New Roman" w:hAnsi="Times New Roman" w:cs="Times New Roman"/>
          <w:sz w:val="24"/>
          <w:szCs w:val="24"/>
        </w:rPr>
        <w:t xml:space="preserve"> group experienced cardiac arrest upon reperfusion compared to 1 (1%) patient in the mild </w:t>
      </w:r>
      <w:proofErr w:type="spellStart"/>
      <w:r w:rsidR="00C53BAB">
        <w:rPr>
          <w:rFonts w:ascii="Times New Roman" w:hAnsi="Times New Roman" w:cs="Times New Roman"/>
          <w:sz w:val="24"/>
          <w:szCs w:val="24"/>
        </w:rPr>
        <w:t>macrosteatosis</w:t>
      </w:r>
      <w:proofErr w:type="spellEnd"/>
      <w:r w:rsidR="00C53BAB">
        <w:rPr>
          <w:rFonts w:ascii="Times New Roman" w:hAnsi="Times New Roman" w:cs="Times New Roman"/>
          <w:sz w:val="24"/>
          <w:szCs w:val="24"/>
        </w:rPr>
        <w:t xml:space="preserve"> group and 0 (0%) patients in the no steatosis group (p = 0.004).</w:t>
      </w:r>
      <w:r w:rsidR="001D5AD8">
        <w:rPr>
          <w:rFonts w:ascii="Times New Roman" w:hAnsi="Times New Roman" w:cs="Times New Roman"/>
          <w:sz w:val="24"/>
          <w:szCs w:val="24"/>
        </w:rPr>
        <w:t xml:space="preserve"> </w:t>
      </w:r>
      <w:r w:rsidR="00423379">
        <w:rPr>
          <w:rFonts w:ascii="Times New Roman" w:hAnsi="Times New Roman" w:cs="Times New Roman"/>
          <w:sz w:val="24"/>
          <w:szCs w:val="24"/>
        </w:rPr>
        <w:t>The cardiac arrest resulted in intraoperative death in four of these eight patients, and a fifth patient died soon after arriving in the intensive care unit</w:t>
      </w:r>
      <w:r w:rsidR="00150FED">
        <w:rPr>
          <w:rFonts w:ascii="Times New Roman" w:hAnsi="Times New Roman" w:cs="Times New Roman"/>
          <w:sz w:val="24"/>
          <w:szCs w:val="24"/>
        </w:rPr>
        <w:t xml:space="preserve"> (ICU)</w:t>
      </w:r>
      <w:r w:rsidR="00423379">
        <w:rPr>
          <w:rFonts w:ascii="Times New Roman" w:hAnsi="Times New Roman" w:cs="Times New Roman"/>
          <w:sz w:val="24"/>
          <w:szCs w:val="24"/>
        </w:rPr>
        <w:t xml:space="preserve">. </w:t>
      </w:r>
      <w:r w:rsidR="00D3189B">
        <w:rPr>
          <w:rFonts w:ascii="Times New Roman" w:hAnsi="Times New Roman" w:cs="Times New Roman"/>
          <w:sz w:val="24"/>
          <w:szCs w:val="24"/>
        </w:rPr>
        <w:t xml:space="preserve">The moderate </w:t>
      </w:r>
      <w:proofErr w:type="spellStart"/>
      <w:r w:rsidR="00D3189B">
        <w:rPr>
          <w:rFonts w:ascii="Times New Roman" w:hAnsi="Times New Roman" w:cs="Times New Roman"/>
          <w:sz w:val="24"/>
          <w:szCs w:val="24"/>
        </w:rPr>
        <w:t>macrosteatosis</w:t>
      </w:r>
      <w:proofErr w:type="spellEnd"/>
      <w:r w:rsidR="00D3189B">
        <w:rPr>
          <w:rFonts w:ascii="Times New Roman" w:hAnsi="Times New Roman" w:cs="Times New Roman"/>
          <w:sz w:val="24"/>
          <w:szCs w:val="24"/>
        </w:rPr>
        <w:t xml:space="preserve"> group had </w:t>
      </w:r>
      <w:r>
        <w:rPr>
          <w:rFonts w:ascii="Times New Roman" w:hAnsi="Times New Roman" w:cs="Times New Roman"/>
          <w:sz w:val="24"/>
          <w:szCs w:val="24"/>
        </w:rPr>
        <w:t xml:space="preserve">greater </w:t>
      </w:r>
      <w:proofErr w:type="spellStart"/>
      <w:r>
        <w:rPr>
          <w:rFonts w:ascii="Times New Roman" w:hAnsi="Times New Roman" w:cs="Times New Roman"/>
          <w:sz w:val="24"/>
          <w:szCs w:val="24"/>
        </w:rPr>
        <w:t>pressor</w:t>
      </w:r>
      <w:proofErr w:type="spellEnd"/>
      <w:r>
        <w:rPr>
          <w:rFonts w:ascii="Times New Roman" w:hAnsi="Times New Roman" w:cs="Times New Roman"/>
          <w:sz w:val="24"/>
          <w:szCs w:val="24"/>
        </w:rPr>
        <w:t xml:space="preserve"> and transfusion requirements, </w:t>
      </w:r>
      <w:r w:rsidR="00D3189B">
        <w:rPr>
          <w:rFonts w:ascii="Times New Roman" w:hAnsi="Times New Roman" w:cs="Times New Roman"/>
          <w:sz w:val="24"/>
          <w:szCs w:val="24"/>
        </w:rPr>
        <w:t>higher rates of PRS, early allograft dysfunction</w:t>
      </w:r>
      <w:r w:rsidR="00F72EA4">
        <w:rPr>
          <w:rFonts w:ascii="Times New Roman" w:hAnsi="Times New Roman" w:cs="Times New Roman"/>
          <w:sz w:val="24"/>
          <w:szCs w:val="24"/>
        </w:rPr>
        <w:t xml:space="preserve"> (EAD)</w:t>
      </w:r>
      <w:r w:rsidR="00D3189B">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D3189B">
        <w:rPr>
          <w:rFonts w:ascii="Times New Roman" w:hAnsi="Times New Roman" w:cs="Times New Roman"/>
          <w:sz w:val="24"/>
          <w:szCs w:val="24"/>
        </w:rPr>
        <w:t>need for postoperative renal replacement therapy</w:t>
      </w:r>
      <w:r w:rsidR="00150FED">
        <w:rPr>
          <w:rFonts w:ascii="Times New Roman" w:hAnsi="Times New Roman" w:cs="Times New Roman"/>
          <w:sz w:val="24"/>
          <w:szCs w:val="24"/>
        </w:rPr>
        <w:t xml:space="preserve"> </w:t>
      </w:r>
      <w:r w:rsidR="00F72EA4">
        <w:rPr>
          <w:rFonts w:ascii="Times New Roman" w:hAnsi="Times New Roman" w:cs="Times New Roman"/>
          <w:sz w:val="24"/>
          <w:szCs w:val="24"/>
        </w:rPr>
        <w:t>(RRT)</w:t>
      </w:r>
      <w:r>
        <w:rPr>
          <w:rFonts w:ascii="Times New Roman" w:hAnsi="Times New Roman" w:cs="Times New Roman"/>
          <w:sz w:val="24"/>
          <w:szCs w:val="24"/>
        </w:rPr>
        <w:t xml:space="preserve">, </w:t>
      </w:r>
      <w:r w:rsidR="00150FED">
        <w:rPr>
          <w:rFonts w:ascii="Times New Roman" w:hAnsi="Times New Roman" w:cs="Times New Roman"/>
          <w:sz w:val="24"/>
          <w:szCs w:val="24"/>
        </w:rPr>
        <w:t>as well as lower rates of ICU bypass</w:t>
      </w:r>
      <w:r w:rsidR="002F7955">
        <w:rPr>
          <w:rFonts w:ascii="Times New Roman" w:hAnsi="Times New Roman" w:cs="Times New Roman"/>
          <w:sz w:val="24"/>
          <w:szCs w:val="24"/>
        </w:rPr>
        <w:t>, however t</w:t>
      </w:r>
      <w:r w:rsidR="00C924CD">
        <w:rPr>
          <w:rFonts w:ascii="Times New Roman" w:hAnsi="Times New Roman" w:cs="Times New Roman"/>
          <w:sz w:val="24"/>
          <w:szCs w:val="24"/>
        </w:rPr>
        <w:t xml:space="preserve">here were no </w:t>
      </w:r>
      <w:r w:rsidR="0056329D">
        <w:rPr>
          <w:rFonts w:ascii="Times New Roman" w:hAnsi="Times New Roman" w:cs="Times New Roman"/>
          <w:sz w:val="24"/>
          <w:szCs w:val="24"/>
        </w:rPr>
        <w:t xml:space="preserve">statistically significant </w:t>
      </w:r>
      <w:r w:rsidR="00C924CD">
        <w:rPr>
          <w:rFonts w:ascii="Times New Roman" w:hAnsi="Times New Roman" w:cs="Times New Roman"/>
          <w:sz w:val="24"/>
          <w:szCs w:val="24"/>
        </w:rPr>
        <w:t xml:space="preserve">differences in patient and graft survival rates. </w:t>
      </w:r>
    </w:p>
    <w:p w:rsidR="00415043" w:rsidRDefault="009E1A95" w:rsidP="005E74A8">
      <w:pPr>
        <w:widowControl w:val="0"/>
        <w:autoSpaceDE w:val="0"/>
        <w:autoSpaceDN w:val="0"/>
        <w:adjustRightInd w:val="0"/>
        <w:spacing w:after="240" w:line="280" w:lineRule="atLeast"/>
        <w:jc w:val="both"/>
        <w:rPr>
          <w:rFonts w:ascii="Times New Roman" w:hAnsi="Times New Roman" w:cs="Times New Roman"/>
          <w:sz w:val="24"/>
          <w:szCs w:val="24"/>
        </w:rPr>
      </w:pPr>
      <w:r>
        <w:rPr>
          <w:rFonts w:ascii="Times New Roman" w:hAnsi="Times New Roman" w:cs="Times New Roman"/>
          <w:sz w:val="24"/>
          <w:szCs w:val="24"/>
        </w:rPr>
        <w:t xml:space="preserve">This study is important </w:t>
      </w:r>
      <w:r w:rsidR="00D10D48">
        <w:rPr>
          <w:rFonts w:ascii="Times New Roman" w:hAnsi="Times New Roman" w:cs="Times New Roman"/>
          <w:sz w:val="24"/>
          <w:szCs w:val="24"/>
        </w:rPr>
        <w:t xml:space="preserve">as there is currently an inadequate supply of organs available for transplantation leading to the use of ECD donors. The authors demonstrate that recipients of liver allografts with moderate </w:t>
      </w:r>
      <w:proofErr w:type="spellStart"/>
      <w:r w:rsidR="00D10D48">
        <w:rPr>
          <w:rFonts w:ascii="Times New Roman" w:hAnsi="Times New Roman" w:cs="Times New Roman"/>
          <w:sz w:val="24"/>
          <w:szCs w:val="24"/>
        </w:rPr>
        <w:t>macrosteatosis</w:t>
      </w:r>
      <w:proofErr w:type="spellEnd"/>
      <w:r w:rsidR="00D10D48">
        <w:rPr>
          <w:rFonts w:ascii="Times New Roman" w:hAnsi="Times New Roman" w:cs="Times New Roman"/>
          <w:sz w:val="24"/>
          <w:szCs w:val="24"/>
        </w:rPr>
        <w:t xml:space="preserve"> are more </w:t>
      </w:r>
      <w:r w:rsidR="00905E8B">
        <w:rPr>
          <w:rFonts w:ascii="Times New Roman" w:hAnsi="Times New Roman" w:cs="Times New Roman"/>
          <w:sz w:val="24"/>
          <w:szCs w:val="24"/>
        </w:rPr>
        <w:t xml:space="preserve">likely to develop </w:t>
      </w:r>
      <w:r w:rsidR="00D10D48">
        <w:rPr>
          <w:rFonts w:ascii="Times New Roman" w:hAnsi="Times New Roman" w:cs="Times New Roman"/>
          <w:sz w:val="24"/>
          <w:szCs w:val="24"/>
        </w:rPr>
        <w:t>PRS, EAD,</w:t>
      </w:r>
      <w:r w:rsidR="00905E8B">
        <w:rPr>
          <w:rFonts w:ascii="Times New Roman" w:hAnsi="Times New Roman" w:cs="Times New Roman"/>
          <w:sz w:val="24"/>
          <w:szCs w:val="24"/>
        </w:rPr>
        <w:t xml:space="preserve"> coagulopathy, </w:t>
      </w:r>
      <w:r w:rsidR="00EF050F">
        <w:rPr>
          <w:rFonts w:ascii="Times New Roman" w:hAnsi="Times New Roman" w:cs="Times New Roman"/>
          <w:sz w:val="24"/>
          <w:szCs w:val="24"/>
        </w:rPr>
        <w:t xml:space="preserve">and </w:t>
      </w:r>
      <w:r w:rsidR="00905E8B">
        <w:rPr>
          <w:rFonts w:ascii="Times New Roman" w:hAnsi="Times New Roman" w:cs="Times New Roman"/>
          <w:sz w:val="24"/>
          <w:szCs w:val="24"/>
        </w:rPr>
        <w:t xml:space="preserve">renal dysfunction </w:t>
      </w:r>
      <w:r w:rsidR="00EF050F">
        <w:rPr>
          <w:rFonts w:ascii="Times New Roman" w:hAnsi="Times New Roman" w:cs="Times New Roman"/>
          <w:sz w:val="24"/>
          <w:szCs w:val="24"/>
        </w:rPr>
        <w:t>requiring</w:t>
      </w:r>
      <w:r w:rsidR="00905E8B">
        <w:rPr>
          <w:rFonts w:ascii="Times New Roman" w:hAnsi="Times New Roman" w:cs="Times New Roman"/>
          <w:sz w:val="24"/>
          <w:szCs w:val="24"/>
        </w:rPr>
        <w:t xml:space="preserve"> </w:t>
      </w:r>
      <w:r w:rsidR="00EF050F">
        <w:rPr>
          <w:rFonts w:ascii="Times New Roman" w:hAnsi="Times New Roman" w:cs="Times New Roman"/>
          <w:sz w:val="24"/>
          <w:szCs w:val="24"/>
        </w:rPr>
        <w:t>R</w:t>
      </w:r>
      <w:bookmarkStart w:id="0" w:name="_GoBack"/>
      <w:bookmarkEnd w:id="0"/>
      <w:r w:rsidR="00EF050F">
        <w:rPr>
          <w:rFonts w:ascii="Times New Roman" w:hAnsi="Times New Roman" w:cs="Times New Roman"/>
          <w:sz w:val="24"/>
          <w:szCs w:val="24"/>
        </w:rPr>
        <w:t>RT</w:t>
      </w:r>
      <w:r w:rsidR="00EB0842">
        <w:rPr>
          <w:rFonts w:ascii="Times New Roman" w:hAnsi="Times New Roman" w:cs="Times New Roman"/>
          <w:sz w:val="24"/>
          <w:szCs w:val="24"/>
        </w:rPr>
        <w:t>. T</w:t>
      </w:r>
      <w:r w:rsidR="00D10D48">
        <w:rPr>
          <w:rFonts w:ascii="Times New Roman" w:hAnsi="Times New Roman" w:cs="Times New Roman"/>
          <w:sz w:val="24"/>
          <w:szCs w:val="24"/>
        </w:rPr>
        <w:t>hey suggest that these organs be allocated to patients with lower MELD scores as they may be able to better tolerate these complications. Based on the results of this study, it appears that these i</w:t>
      </w:r>
      <w:r w:rsidR="00415043">
        <w:rPr>
          <w:rFonts w:ascii="Times New Roman" w:hAnsi="Times New Roman" w:cs="Times New Roman"/>
          <w:sz w:val="24"/>
          <w:szCs w:val="24"/>
        </w:rPr>
        <w:t xml:space="preserve">ncreased risks may be isolated to perioperative period in the setting of PRS as survival rates are similar. </w:t>
      </w:r>
      <w:r w:rsidR="00D10D48">
        <w:rPr>
          <w:rFonts w:ascii="Times New Roman" w:hAnsi="Times New Roman" w:cs="Times New Roman"/>
          <w:sz w:val="24"/>
          <w:szCs w:val="24"/>
        </w:rPr>
        <w:t xml:space="preserve">It is critical that </w:t>
      </w:r>
      <w:r w:rsidR="00EB0842">
        <w:rPr>
          <w:rFonts w:ascii="Times New Roman" w:hAnsi="Times New Roman" w:cs="Times New Roman"/>
          <w:sz w:val="24"/>
          <w:szCs w:val="24"/>
        </w:rPr>
        <w:t xml:space="preserve">transplant anesthesiologists understand the increased risks associated with utilization of moderately </w:t>
      </w:r>
      <w:proofErr w:type="spellStart"/>
      <w:r w:rsidR="00EB0842">
        <w:rPr>
          <w:rFonts w:ascii="Times New Roman" w:hAnsi="Times New Roman" w:cs="Times New Roman"/>
          <w:sz w:val="24"/>
          <w:szCs w:val="24"/>
        </w:rPr>
        <w:t>macrosteatotic</w:t>
      </w:r>
      <w:proofErr w:type="spellEnd"/>
      <w:r w:rsidR="00EB0842">
        <w:rPr>
          <w:rFonts w:ascii="Times New Roman" w:hAnsi="Times New Roman" w:cs="Times New Roman"/>
          <w:sz w:val="24"/>
          <w:szCs w:val="24"/>
        </w:rPr>
        <w:t xml:space="preserve"> allografts and be prepared to manage the resultant complications. </w:t>
      </w:r>
    </w:p>
    <w:p w:rsidR="005E74A8" w:rsidRPr="003F45A3" w:rsidRDefault="005E74A8" w:rsidP="005E74A8">
      <w:pPr>
        <w:rPr>
          <w:rFonts w:ascii="Times New Roman" w:hAnsi="Times New Roman" w:cs="Times New Roman"/>
          <w:b/>
          <w:color w:val="000000"/>
          <w:sz w:val="24"/>
          <w:szCs w:val="24"/>
        </w:rPr>
      </w:pPr>
      <w:r w:rsidRPr="003F45A3">
        <w:rPr>
          <w:rFonts w:ascii="Times New Roman" w:hAnsi="Times New Roman" w:cs="Times New Roman"/>
          <w:b/>
          <w:color w:val="000000"/>
          <w:sz w:val="24"/>
          <w:szCs w:val="24"/>
        </w:rPr>
        <w:t>References:</w:t>
      </w:r>
    </w:p>
    <w:p w:rsidR="005E74A8" w:rsidRPr="003F45A3" w:rsidRDefault="005E74A8" w:rsidP="005E74A8">
      <w:pPr>
        <w:ind w:left="720"/>
        <w:rPr>
          <w:rFonts w:ascii="Times New Roman" w:hAnsi="Times New Roman" w:cs="Times New Roman"/>
          <w:b/>
          <w:color w:val="000000"/>
          <w:sz w:val="24"/>
          <w:szCs w:val="24"/>
        </w:rPr>
      </w:pPr>
      <w:r w:rsidRPr="003F45A3">
        <w:rPr>
          <w:rFonts w:ascii="Times New Roman" w:hAnsi="Times New Roman" w:cs="Times New Roman"/>
          <w:sz w:val="24"/>
          <w:szCs w:val="24"/>
        </w:rPr>
        <w:t xml:space="preserve">1. </w:t>
      </w:r>
      <w:proofErr w:type="spellStart"/>
      <w:r w:rsidR="00D10D48" w:rsidRPr="005E74A8">
        <w:rPr>
          <w:rFonts w:ascii="Times New Roman" w:hAnsi="Times New Roman" w:cs="Times New Roman"/>
          <w:sz w:val="24"/>
          <w:szCs w:val="24"/>
        </w:rPr>
        <w:t>Croome</w:t>
      </w:r>
      <w:proofErr w:type="spellEnd"/>
      <w:r w:rsidR="00D10D48" w:rsidRPr="005E74A8">
        <w:rPr>
          <w:rFonts w:ascii="Times New Roman" w:hAnsi="Times New Roman" w:cs="Times New Roman"/>
          <w:sz w:val="24"/>
          <w:szCs w:val="24"/>
        </w:rPr>
        <w:t xml:space="preserve"> KP, Lee DD, </w:t>
      </w:r>
      <w:proofErr w:type="spellStart"/>
      <w:r w:rsidR="00D10D48" w:rsidRPr="005E74A8">
        <w:rPr>
          <w:rFonts w:ascii="Times New Roman" w:hAnsi="Times New Roman" w:cs="Times New Roman"/>
          <w:sz w:val="24"/>
          <w:szCs w:val="24"/>
        </w:rPr>
        <w:t>Croome</w:t>
      </w:r>
      <w:proofErr w:type="spellEnd"/>
      <w:r w:rsidR="00D10D48" w:rsidRPr="005E74A8">
        <w:rPr>
          <w:rFonts w:ascii="Times New Roman" w:hAnsi="Times New Roman" w:cs="Times New Roman"/>
          <w:sz w:val="24"/>
          <w:szCs w:val="24"/>
        </w:rPr>
        <w:t xml:space="preserve"> S, et al. The impact of </w:t>
      </w:r>
      <w:proofErr w:type="spellStart"/>
      <w:r w:rsidR="00D10D48" w:rsidRPr="005E74A8">
        <w:rPr>
          <w:rFonts w:ascii="Times New Roman" w:hAnsi="Times New Roman" w:cs="Times New Roman"/>
          <w:sz w:val="24"/>
          <w:szCs w:val="24"/>
        </w:rPr>
        <w:t>postreperfusion</w:t>
      </w:r>
      <w:proofErr w:type="spellEnd"/>
      <w:r w:rsidR="00D10D48" w:rsidRPr="005E74A8">
        <w:rPr>
          <w:rFonts w:ascii="Times New Roman" w:hAnsi="Times New Roman" w:cs="Times New Roman"/>
          <w:sz w:val="24"/>
          <w:szCs w:val="24"/>
        </w:rPr>
        <w:t xml:space="preserve"> syndrome during liver transplantation using livers with significant </w:t>
      </w:r>
      <w:proofErr w:type="spellStart"/>
      <w:r w:rsidR="00D10D48" w:rsidRPr="005E74A8">
        <w:rPr>
          <w:rFonts w:ascii="Times New Roman" w:hAnsi="Times New Roman" w:cs="Times New Roman"/>
          <w:sz w:val="24"/>
          <w:szCs w:val="24"/>
        </w:rPr>
        <w:t>macrosteatosis</w:t>
      </w:r>
      <w:proofErr w:type="spellEnd"/>
      <w:r w:rsidR="00D10D48" w:rsidRPr="005E74A8">
        <w:rPr>
          <w:rFonts w:ascii="Times New Roman" w:hAnsi="Times New Roman" w:cs="Times New Roman"/>
          <w:sz w:val="24"/>
          <w:szCs w:val="24"/>
        </w:rPr>
        <w:t xml:space="preserve">. </w:t>
      </w:r>
      <w:r w:rsidR="00D10D48" w:rsidRPr="005E74A8">
        <w:rPr>
          <w:rFonts w:ascii="Times New Roman" w:hAnsi="Times New Roman" w:cs="Times New Roman"/>
          <w:i/>
          <w:iCs/>
          <w:sz w:val="24"/>
          <w:szCs w:val="24"/>
        </w:rPr>
        <w:t>Am J Transplant</w:t>
      </w:r>
      <w:r w:rsidR="00D10D48" w:rsidRPr="005E74A8">
        <w:rPr>
          <w:rFonts w:ascii="Times New Roman" w:hAnsi="Times New Roman" w:cs="Times New Roman"/>
          <w:sz w:val="24"/>
          <w:szCs w:val="24"/>
        </w:rPr>
        <w:t xml:space="preserve">. </w:t>
      </w:r>
      <w:proofErr w:type="gramStart"/>
      <w:r w:rsidR="00D10D48" w:rsidRPr="005E74A8">
        <w:rPr>
          <w:rFonts w:ascii="Times New Roman" w:hAnsi="Times New Roman" w:cs="Times New Roman"/>
          <w:sz w:val="24"/>
          <w:szCs w:val="24"/>
        </w:rPr>
        <w:t>2019;00:1</w:t>
      </w:r>
      <w:proofErr w:type="gramEnd"/>
      <w:r w:rsidR="00D10D48" w:rsidRPr="005E74A8">
        <w:rPr>
          <w:rFonts w:ascii="Times New Roman" w:hAnsi="Times New Roman" w:cs="Times New Roman"/>
          <w:sz w:val="24"/>
          <w:szCs w:val="24"/>
        </w:rPr>
        <w:t>–10.</w:t>
      </w:r>
    </w:p>
    <w:p w:rsidR="005E74A8" w:rsidRPr="003F45A3" w:rsidRDefault="005E74A8" w:rsidP="005E74A8">
      <w:pPr>
        <w:rPr>
          <w:rFonts w:ascii="Times New Roman" w:eastAsia="Times New Roman" w:hAnsi="Times New Roman" w:cs="Times New Roman"/>
          <w:sz w:val="24"/>
          <w:szCs w:val="24"/>
        </w:rPr>
      </w:pPr>
      <w:r w:rsidRPr="003F45A3">
        <w:rPr>
          <w:rFonts w:ascii="Times New Roman" w:eastAsia="Times New Roman" w:hAnsi="Times New Roman" w:cs="Times New Roman"/>
          <w:color w:val="000000"/>
          <w:sz w:val="24"/>
          <w:szCs w:val="24"/>
        </w:rPr>
        <w:t>Please email</w:t>
      </w:r>
      <w:r w:rsidRPr="003F45A3">
        <w:rPr>
          <w:rStyle w:val="apple-converted-space"/>
          <w:rFonts w:ascii="Times New Roman" w:hAnsi="Times New Roman" w:cs="Times New Roman"/>
          <w:color w:val="000000"/>
          <w:sz w:val="24"/>
          <w:szCs w:val="24"/>
        </w:rPr>
        <w:t> </w:t>
      </w:r>
      <w:hyperlink r:id="rId5" w:tgtFrame="_blank" w:history="1">
        <w:r w:rsidRPr="003F45A3">
          <w:rPr>
            <w:rStyle w:val="Hyperlink"/>
            <w:rFonts w:ascii="Times New Roman" w:eastAsia="Times New Roman" w:hAnsi="Times New Roman" w:cs="Times New Roman"/>
            <w:sz w:val="24"/>
            <w:szCs w:val="24"/>
          </w:rPr>
          <w:t>Library@transplantanesthesia.org</w:t>
        </w:r>
      </w:hyperlink>
      <w:r w:rsidRPr="003F45A3">
        <w:rPr>
          <w:rStyle w:val="apple-converted-space"/>
          <w:rFonts w:ascii="Times New Roman" w:hAnsi="Times New Roman" w:cs="Times New Roman"/>
          <w:color w:val="000000"/>
          <w:sz w:val="24"/>
          <w:szCs w:val="24"/>
        </w:rPr>
        <w:t> </w:t>
      </w:r>
      <w:r w:rsidRPr="003F45A3">
        <w:rPr>
          <w:rFonts w:ascii="Times New Roman" w:eastAsia="Times New Roman" w:hAnsi="Times New Roman" w:cs="Times New Roman"/>
          <w:color w:val="000000"/>
          <w:sz w:val="24"/>
          <w:szCs w:val="24"/>
        </w:rPr>
        <w:t>with future article suggestions! </w:t>
      </w:r>
    </w:p>
    <w:p w:rsidR="005E74A8" w:rsidRPr="003F45A3" w:rsidRDefault="005E74A8" w:rsidP="005E74A8">
      <w:pPr>
        <w:rPr>
          <w:rFonts w:ascii="Times New Roman" w:hAnsi="Times New Roman" w:cs="Times New Roman"/>
          <w:b/>
          <w:color w:val="000000"/>
          <w:sz w:val="24"/>
          <w:szCs w:val="24"/>
        </w:rPr>
      </w:pPr>
    </w:p>
    <w:p w:rsidR="005E74A8" w:rsidRPr="003F45A3" w:rsidRDefault="005E74A8" w:rsidP="005E74A8">
      <w:pPr>
        <w:rPr>
          <w:rFonts w:ascii="Times New Roman" w:hAnsi="Times New Roman" w:cs="Times New Roman"/>
          <w:sz w:val="24"/>
          <w:szCs w:val="24"/>
        </w:rPr>
      </w:pPr>
    </w:p>
    <w:p w:rsidR="005E74A8" w:rsidRPr="003F45A3" w:rsidRDefault="005E74A8" w:rsidP="005E74A8">
      <w:pPr>
        <w:rPr>
          <w:rFonts w:ascii="Times New Roman" w:hAnsi="Times New Roman" w:cs="Times New Roman"/>
        </w:rPr>
      </w:pPr>
    </w:p>
    <w:p w:rsidR="005E74A8" w:rsidRPr="003F45A3" w:rsidRDefault="005E74A8" w:rsidP="005E74A8">
      <w:pPr>
        <w:rPr>
          <w:rFonts w:ascii="Times New Roman" w:hAnsi="Times New Roman" w:cs="Times New Roman"/>
        </w:rPr>
      </w:pPr>
    </w:p>
    <w:p w:rsidR="002A64C2" w:rsidRDefault="00EF050F"/>
    <w:sectPr w:rsidR="002A64C2" w:rsidSect="00196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A8"/>
    <w:rsid w:val="00136651"/>
    <w:rsid w:val="00150FED"/>
    <w:rsid w:val="001D5AD8"/>
    <w:rsid w:val="00265B44"/>
    <w:rsid w:val="002F7955"/>
    <w:rsid w:val="0034687E"/>
    <w:rsid w:val="00360EDF"/>
    <w:rsid w:val="003A3D28"/>
    <w:rsid w:val="003C651C"/>
    <w:rsid w:val="00415043"/>
    <w:rsid w:val="00422125"/>
    <w:rsid w:val="00423379"/>
    <w:rsid w:val="004A19E6"/>
    <w:rsid w:val="004E4531"/>
    <w:rsid w:val="0056329D"/>
    <w:rsid w:val="005E74A8"/>
    <w:rsid w:val="00633F0C"/>
    <w:rsid w:val="007E7DFE"/>
    <w:rsid w:val="00857D14"/>
    <w:rsid w:val="008742FF"/>
    <w:rsid w:val="00905E8B"/>
    <w:rsid w:val="0093132C"/>
    <w:rsid w:val="009E1A95"/>
    <w:rsid w:val="00B0644A"/>
    <w:rsid w:val="00BE019F"/>
    <w:rsid w:val="00C315C4"/>
    <w:rsid w:val="00C46334"/>
    <w:rsid w:val="00C53BAB"/>
    <w:rsid w:val="00C924CD"/>
    <w:rsid w:val="00CA7005"/>
    <w:rsid w:val="00D10D48"/>
    <w:rsid w:val="00D3189B"/>
    <w:rsid w:val="00D54730"/>
    <w:rsid w:val="00E5190E"/>
    <w:rsid w:val="00E71C6E"/>
    <w:rsid w:val="00EB0842"/>
    <w:rsid w:val="00ED14C3"/>
    <w:rsid w:val="00EF050F"/>
    <w:rsid w:val="00EF600A"/>
    <w:rsid w:val="00F72EA4"/>
    <w:rsid w:val="00FD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F010"/>
  <w15:chartTrackingRefBased/>
  <w15:docId w15:val="{FCDC47FD-3361-465B-8A1F-D1FCF073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74A8"/>
  </w:style>
  <w:style w:type="character" w:styleId="Hyperlink">
    <w:name w:val="Hyperlink"/>
    <w:basedOn w:val="DefaultParagraphFont"/>
    <w:uiPriority w:val="99"/>
    <w:semiHidden/>
    <w:unhideWhenUsed/>
    <w:rsid w:val="005E7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7960">
      <w:bodyDiv w:val="1"/>
      <w:marLeft w:val="0"/>
      <w:marRight w:val="0"/>
      <w:marTop w:val="0"/>
      <w:marBottom w:val="0"/>
      <w:divBdr>
        <w:top w:val="none" w:sz="0" w:space="0" w:color="auto"/>
        <w:left w:val="none" w:sz="0" w:space="0" w:color="auto"/>
        <w:bottom w:val="none" w:sz="0" w:space="0" w:color="auto"/>
        <w:right w:val="none" w:sz="0" w:space="0" w:color="auto"/>
      </w:divBdr>
    </w:div>
    <w:div w:id="1080446780">
      <w:bodyDiv w:val="1"/>
      <w:marLeft w:val="0"/>
      <w:marRight w:val="0"/>
      <w:marTop w:val="0"/>
      <w:marBottom w:val="0"/>
      <w:divBdr>
        <w:top w:val="none" w:sz="0" w:space="0" w:color="auto"/>
        <w:left w:val="none" w:sz="0" w:space="0" w:color="auto"/>
        <w:bottom w:val="none" w:sz="0" w:space="0" w:color="auto"/>
        <w:right w:val="none" w:sz="0" w:space="0" w:color="auto"/>
      </w:divBdr>
      <w:divsChild>
        <w:div w:id="1425111854">
          <w:marLeft w:val="0"/>
          <w:marRight w:val="0"/>
          <w:marTop w:val="0"/>
          <w:marBottom w:val="0"/>
          <w:divBdr>
            <w:top w:val="none" w:sz="0" w:space="0" w:color="auto"/>
            <w:left w:val="none" w:sz="0" w:space="0" w:color="auto"/>
            <w:bottom w:val="none" w:sz="0" w:space="0" w:color="auto"/>
            <w:right w:val="none" w:sz="0" w:space="0" w:color="auto"/>
          </w:divBdr>
          <w:divsChild>
            <w:div w:id="1701858292">
              <w:marLeft w:val="0"/>
              <w:marRight w:val="0"/>
              <w:marTop w:val="0"/>
              <w:marBottom w:val="0"/>
              <w:divBdr>
                <w:top w:val="none" w:sz="0" w:space="0" w:color="auto"/>
                <w:left w:val="none" w:sz="0" w:space="0" w:color="auto"/>
                <w:bottom w:val="none" w:sz="0" w:space="0" w:color="auto"/>
                <w:right w:val="none" w:sz="0" w:space="0" w:color="auto"/>
              </w:divBdr>
              <w:divsChild>
                <w:div w:id="1652565652">
                  <w:marLeft w:val="0"/>
                  <w:marRight w:val="0"/>
                  <w:marTop w:val="0"/>
                  <w:marBottom w:val="0"/>
                  <w:divBdr>
                    <w:top w:val="none" w:sz="0" w:space="0" w:color="auto"/>
                    <w:left w:val="none" w:sz="0" w:space="0" w:color="auto"/>
                    <w:bottom w:val="none" w:sz="0" w:space="0" w:color="auto"/>
                    <w:right w:val="none" w:sz="0" w:space="0" w:color="auto"/>
                  </w:divBdr>
                  <w:divsChild>
                    <w:div w:id="858544894">
                      <w:marLeft w:val="0"/>
                      <w:marRight w:val="0"/>
                      <w:marTop w:val="0"/>
                      <w:marBottom w:val="0"/>
                      <w:divBdr>
                        <w:top w:val="single" w:sz="48" w:space="0" w:color="auto"/>
                        <w:left w:val="single" w:sz="48" w:space="0" w:color="auto"/>
                        <w:bottom w:val="single" w:sz="48" w:space="0" w:color="auto"/>
                        <w:right w:val="single" w:sz="48" w:space="0" w:color="auto"/>
                      </w:divBdr>
                      <w:divsChild>
                        <w:div w:id="909771247">
                          <w:marLeft w:val="0"/>
                          <w:marRight w:val="0"/>
                          <w:marTop w:val="0"/>
                          <w:marBottom w:val="0"/>
                          <w:divBdr>
                            <w:top w:val="none" w:sz="0" w:space="0" w:color="auto"/>
                            <w:left w:val="none" w:sz="0" w:space="0" w:color="auto"/>
                            <w:bottom w:val="none" w:sz="0" w:space="0" w:color="auto"/>
                            <w:right w:val="none" w:sz="0" w:space="0" w:color="auto"/>
                          </w:divBdr>
                          <w:divsChild>
                            <w:div w:id="22945782">
                              <w:marLeft w:val="0"/>
                              <w:marRight w:val="0"/>
                              <w:marTop w:val="0"/>
                              <w:marBottom w:val="0"/>
                              <w:divBdr>
                                <w:top w:val="none" w:sz="0" w:space="0" w:color="auto"/>
                                <w:left w:val="none" w:sz="0" w:space="0" w:color="auto"/>
                                <w:bottom w:val="none" w:sz="0" w:space="0" w:color="auto"/>
                                <w:right w:val="none" w:sz="0" w:space="0" w:color="auto"/>
                              </w:divBdr>
                              <w:divsChild>
                                <w:div w:id="468059838">
                                  <w:marLeft w:val="0"/>
                                  <w:marRight w:val="0"/>
                                  <w:marTop w:val="0"/>
                                  <w:marBottom w:val="0"/>
                                  <w:divBdr>
                                    <w:top w:val="none" w:sz="0" w:space="0" w:color="auto"/>
                                    <w:left w:val="none" w:sz="0" w:space="0" w:color="auto"/>
                                    <w:bottom w:val="none" w:sz="0" w:space="0" w:color="auto"/>
                                    <w:right w:val="none" w:sz="0" w:space="0" w:color="auto"/>
                                  </w:divBdr>
                                </w:div>
                                <w:div w:id="877425597">
                                  <w:marLeft w:val="0"/>
                                  <w:marRight w:val="0"/>
                                  <w:marTop w:val="0"/>
                                  <w:marBottom w:val="0"/>
                                  <w:divBdr>
                                    <w:top w:val="none" w:sz="0" w:space="0" w:color="auto"/>
                                    <w:left w:val="none" w:sz="0" w:space="0" w:color="auto"/>
                                    <w:bottom w:val="none" w:sz="0" w:space="0" w:color="auto"/>
                                    <w:right w:val="none" w:sz="0" w:space="0" w:color="auto"/>
                                  </w:divBdr>
                                </w:div>
                                <w:div w:id="1080563850">
                                  <w:marLeft w:val="0"/>
                                  <w:marRight w:val="0"/>
                                  <w:marTop w:val="0"/>
                                  <w:marBottom w:val="0"/>
                                  <w:divBdr>
                                    <w:top w:val="none" w:sz="0" w:space="0" w:color="auto"/>
                                    <w:left w:val="none" w:sz="0" w:space="0" w:color="auto"/>
                                    <w:bottom w:val="none" w:sz="0" w:space="0" w:color="auto"/>
                                    <w:right w:val="none" w:sz="0" w:space="0" w:color="auto"/>
                                  </w:divBdr>
                                </w:div>
                                <w:div w:id="2052729371">
                                  <w:marLeft w:val="0"/>
                                  <w:marRight w:val="0"/>
                                  <w:marTop w:val="0"/>
                                  <w:marBottom w:val="0"/>
                                  <w:divBdr>
                                    <w:top w:val="none" w:sz="0" w:space="0" w:color="auto"/>
                                    <w:left w:val="none" w:sz="0" w:space="0" w:color="auto"/>
                                    <w:bottom w:val="none" w:sz="0" w:space="0" w:color="auto"/>
                                    <w:right w:val="none" w:sz="0" w:space="0" w:color="auto"/>
                                  </w:divBdr>
                                </w:div>
                                <w:div w:id="15070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220367">
                  <w:marLeft w:val="0"/>
                  <w:marRight w:val="0"/>
                  <w:marTop w:val="0"/>
                  <w:marBottom w:val="0"/>
                  <w:divBdr>
                    <w:top w:val="single" w:sz="6" w:space="0" w:color="CECECE"/>
                    <w:left w:val="none" w:sz="0" w:space="0" w:color="auto"/>
                    <w:bottom w:val="none" w:sz="0" w:space="0" w:color="auto"/>
                    <w:right w:val="none" w:sz="0" w:space="0" w:color="auto"/>
                  </w:divBdr>
                  <w:divsChild>
                    <w:div w:id="2146314326">
                      <w:marLeft w:val="0"/>
                      <w:marRight w:val="0"/>
                      <w:marTop w:val="0"/>
                      <w:marBottom w:val="0"/>
                      <w:divBdr>
                        <w:top w:val="none" w:sz="0" w:space="0" w:color="auto"/>
                        <w:left w:val="none" w:sz="0" w:space="0" w:color="auto"/>
                        <w:bottom w:val="none" w:sz="0" w:space="0" w:color="auto"/>
                        <w:right w:val="none" w:sz="0" w:space="0" w:color="auto"/>
                      </w:divBdr>
                    </w:div>
                    <w:div w:id="7686276">
                      <w:marLeft w:val="0"/>
                      <w:marRight w:val="0"/>
                      <w:marTop w:val="0"/>
                      <w:marBottom w:val="0"/>
                      <w:divBdr>
                        <w:top w:val="none" w:sz="0" w:space="0" w:color="auto"/>
                        <w:left w:val="none" w:sz="0" w:space="0" w:color="auto"/>
                        <w:bottom w:val="none" w:sz="0" w:space="0" w:color="auto"/>
                        <w:right w:val="none" w:sz="0" w:space="0" w:color="auto"/>
                      </w:divBdr>
                    </w:div>
                  </w:divsChild>
                </w:div>
                <w:div w:id="1835336150">
                  <w:marLeft w:val="0"/>
                  <w:marRight w:val="0"/>
                  <w:marTop w:val="0"/>
                  <w:marBottom w:val="0"/>
                  <w:divBdr>
                    <w:top w:val="single" w:sz="6" w:space="0" w:color="CECECE"/>
                    <w:left w:val="none" w:sz="0" w:space="0" w:color="auto"/>
                    <w:bottom w:val="none" w:sz="0" w:space="0" w:color="auto"/>
                    <w:right w:val="none" w:sz="0" w:space="0" w:color="auto"/>
                  </w:divBdr>
                  <w:divsChild>
                    <w:div w:id="438722948">
                      <w:marLeft w:val="0"/>
                      <w:marRight w:val="0"/>
                      <w:marTop w:val="0"/>
                      <w:marBottom w:val="0"/>
                      <w:divBdr>
                        <w:top w:val="none" w:sz="0" w:space="0" w:color="auto"/>
                        <w:left w:val="none" w:sz="0" w:space="0" w:color="auto"/>
                        <w:bottom w:val="none" w:sz="0" w:space="0" w:color="auto"/>
                        <w:right w:val="none" w:sz="0" w:space="0" w:color="auto"/>
                      </w:divBdr>
                      <w:divsChild>
                        <w:div w:id="1144590921">
                          <w:marLeft w:val="0"/>
                          <w:marRight w:val="0"/>
                          <w:marTop w:val="0"/>
                          <w:marBottom w:val="0"/>
                          <w:divBdr>
                            <w:top w:val="none" w:sz="0" w:space="0" w:color="auto"/>
                            <w:left w:val="none" w:sz="0" w:space="0" w:color="auto"/>
                            <w:bottom w:val="none" w:sz="0" w:space="0" w:color="auto"/>
                            <w:right w:val="none" w:sz="0" w:space="0" w:color="auto"/>
                          </w:divBdr>
                        </w:div>
                      </w:divsChild>
                    </w:div>
                    <w:div w:id="978995272">
                      <w:marLeft w:val="0"/>
                      <w:marRight w:val="0"/>
                      <w:marTop w:val="0"/>
                      <w:marBottom w:val="0"/>
                      <w:divBdr>
                        <w:top w:val="none" w:sz="0" w:space="0" w:color="auto"/>
                        <w:left w:val="none" w:sz="0" w:space="0" w:color="auto"/>
                        <w:bottom w:val="none" w:sz="0" w:space="0" w:color="auto"/>
                        <w:right w:val="none" w:sz="0" w:space="0" w:color="auto"/>
                      </w:divBdr>
                    </w:div>
                    <w:div w:id="2144158384">
                      <w:marLeft w:val="0"/>
                      <w:marRight w:val="0"/>
                      <w:marTop w:val="0"/>
                      <w:marBottom w:val="0"/>
                      <w:divBdr>
                        <w:top w:val="none" w:sz="0" w:space="0" w:color="auto"/>
                        <w:left w:val="none" w:sz="0" w:space="0" w:color="auto"/>
                        <w:bottom w:val="none" w:sz="0" w:space="0" w:color="auto"/>
                        <w:right w:val="none" w:sz="0" w:space="0" w:color="auto"/>
                      </w:divBdr>
                    </w:div>
                  </w:divsChild>
                </w:div>
                <w:div w:id="1441140897">
                  <w:marLeft w:val="0"/>
                  <w:marRight w:val="0"/>
                  <w:marTop w:val="0"/>
                  <w:marBottom w:val="0"/>
                  <w:divBdr>
                    <w:top w:val="single" w:sz="6" w:space="0" w:color="CECECE"/>
                    <w:left w:val="none" w:sz="0" w:space="0" w:color="auto"/>
                    <w:bottom w:val="none" w:sz="0" w:space="0" w:color="auto"/>
                    <w:right w:val="none" w:sz="0" w:space="0" w:color="auto"/>
                  </w:divBdr>
                  <w:divsChild>
                    <w:div w:id="1623804707">
                      <w:marLeft w:val="0"/>
                      <w:marRight w:val="0"/>
                      <w:marTop w:val="0"/>
                      <w:marBottom w:val="0"/>
                      <w:divBdr>
                        <w:top w:val="none" w:sz="0" w:space="0" w:color="auto"/>
                        <w:left w:val="none" w:sz="0" w:space="0" w:color="auto"/>
                        <w:bottom w:val="none" w:sz="0" w:space="0" w:color="auto"/>
                        <w:right w:val="none" w:sz="0" w:space="0" w:color="auto"/>
                      </w:divBdr>
                      <w:divsChild>
                        <w:div w:id="1995718557">
                          <w:marLeft w:val="0"/>
                          <w:marRight w:val="0"/>
                          <w:marTop w:val="0"/>
                          <w:marBottom w:val="0"/>
                          <w:divBdr>
                            <w:top w:val="none" w:sz="0" w:space="0" w:color="auto"/>
                            <w:left w:val="none" w:sz="0" w:space="0" w:color="auto"/>
                            <w:bottom w:val="none" w:sz="0" w:space="0" w:color="auto"/>
                            <w:right w:val="none" w:sz="0" w:space="0" w:color="auto"/>
                          </w:divBdr>
                        </w:div>
                        <w:div w:id="1176117720">
                          <w:marLeft w:val="0"/>
                          <w:marRight w:val="0"/>
                          <w:marTop w:val="0"/>
                          <w:marBottom w:val="0"/>
                          <w:divBdr>
                            <w:top w:val="none" w:sz="0" w:space="0" w:color="auto"/>
                            <w:left w:val="none" w:sz="0" w:space="0" w:color="auto"/>
                            <w:bottom w:val="none" w:sz="0" w:space="0" w:color="auto"/>
                            <w:right w:val="none" w:sz="0" w:space="0" w:color="auto"/>
                          </w:divBdr>
                          <w:divsChild>
                            <w:div w:id="2015450577">
                              <w:marLeft w:val="0"/>
                              <w:marRight w:val="0"/>
                              <w:marTop w:val="0"/>
                              <w:marBottom w:val="0"/>
                              <w:divBdr>
                                <w:top w:val="none" w:sz="0" w:space="0" w:color="auto"/>
                                <w:left w:val="none" w:sz="0" w:space="0" w:color="auto"/>
                                <w:bottom w:val="none" w:sz="0" w:space="0" w:color="auto"/>
                                <w:right w:val="none" w:sz="0" w:space="0" w:color="auto"/>
                              </w:divBdr>
                            </w:div>
                          </w:divsChild>
                        </w:div>
                        <w:div w:id="1470392016">
                          <w:marLeft w:val="0"/>
                          <w:marRight w:val="0"/>
                          <w:marTop w:val="0"/>
                          <w:marBottom w:val="0"/>
                          <w:divBdr>
                            <w:top w:val="none" w:sz="0" w:space="0" w:color="auto"/>
                            <w:left w:val="none" w:sz="0" w:space="0" w:color="auto"/>
                            <w:bottom w:val="none" w:sz="0" w:space="0" w:color="auto"/>
                            <w:right w:val="none" w:sz="0" w:space="0" w:color="auto"/>
                          </w:divBdr>
                          <w:divsChild>
                            <w:div w:id="19299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3894">
                      <w:marLeft w:val="0"/>
                      <w:marRight w:val="0"/>
                      <w:marTop w:val="0"/>
                      <w:marBottom w:val="0"/>
                      <w:divBdr>
                        <w:top w:val="none" w:sz="0" w:space="0" w:color="auto"/>
                        <w:left w:val="none" w:sz="0" w:space="0" w:color="auto"/>
                        <w:bottom w:val="none" w:sz="0" w:space="0" w:color="auto"/>
                        <w:right w:val="none" w:sz="0" w:space="0" w:color="auto"/>
                      </w:divBdr>
                    </w:div>
                    <w:div w:id="993797021">
                      <w:marLeft w:val="0"/>
                      <w:marRight w:val="0"/>
                      <w:marTop w:val="0"/>
                      <w:marBottom w:val="0"/>
                      <w:divBdr>
                        <w:top w:val="none" w:sz="0" w:space="0" w:color="auto"/>
                        <w:left w:val="none" w:sz="0" w:space="0" w:color="auto"/>
                        <w:bottom w:val="none" w:sz="0" w:space="0" w:color="auto"/>
                        <w:right w:val="none" w:sz="0" w:space="0" w:color="auto"/>
                      </w:divBdr>
                    </w:div>
                  </w:divsChild>
                </w:div>
                <w:div w:id="1206483236">
                  <w:marLeft w:val="0"/>
                  <w:marRight w:val="0"/>
                  <w:marTop w:val="0"/>
                  <w:marBottom w:val="0"/>
                  <w:divBdr>
                    <w:top w:val="single" w:sz="6" w:space="0" w:color="CECECE"/>
                    <w:left w:val="none" w:sz="0" w:space="0" w:color="auto"/>
                    <w:bottom w:val="none" w:sz="0" w:space="0" w:color="auto"/>
                    <w:right w:val="none" w:sz="0" w:space="0" w:color="auto"/>
                  </w:divBdr>
                  <w:divsChild>
                    <w:div w:id="1838643447">
                      <w:marLeft w:val="0"/>
                      <w:marRight w:val="0"/>
                      <w:marTop w:val="0"/>
                      <w:marBottom w:val="0"/>
                      <w:divBdr>
                        <w:top w:val="none" w:sz="0" w:space="0" w:color="auto"/>
                        <w:left w:val="none" w:sz="0" w:space="0" w:color="auto"/>
                        <w:bottom w:val="none" w:sz="0" w:space="0" w:color="auto"/>
                        <w:right w:val="none" w:sz="0" w:space="0" w:color="auto"/>
                      </w:divBdr>
                    </w:div>
                  </w:divsChild>
                </w:div>
                <w:div w:id="1099835410">
                  <w:marLeft w:val="0"/>
                  <w:marRight w:val="0"/>
                  <w:marTop w:val="0"/>
                  <w:marBottom w:val="0"/>
                  <w:divBdr>
                    <w:top w:val="single" w:sz="6" w:space="0" w:color="CECECE"/>
                    <w:left w:val="single" w:sz="6" w:space="0" w:color="CECECE"/>
                    <w:bottom w:val="single" w:sz="6" w:space="0" w:color="CECECE"/>
                    <w:right w:val="single" w:sz="6" w:space="0" w:color="CECECE"/>
                  </w:divBdr>
                  <w:divsChild>
                    <w:div w:id="13269172">
                      <w:marLeft w:val="0"/>
                      <w:marRight w:val="0"/>
                      <w:marTop w:val="0"/>
                      <w:marBottom w:val="0"/>
                      <w:divBdr>
                        <w:top w:val="none" w:sz="0" w:space="0" w:color="auto"/>
                        <w:left w:val="none" w:sz="0" w:space="0" w:color="auto"/>
                        <w:bottom w:val="none" w:sz="0" w:space="0" w:color="auto"/>
                        <w:right w:val="none" w:sz="0" w:space="0" w:color="auto"/>
                      </w:divBdr>
                    </w:div>
                  </w:divsChild>
                </w:div>
                <w:div w:id="62217436">
                  <w:marLeft w:val="0"/>
                  <w:marRight w:val="0"/>
                  <w:marTop w:val="0"/>
                  <w:marBottom w:val="0"/>
                  <w:divBdr>
                    <w:top w:val="none" w:sz="0" w:space="0" w:color="auto"/>
                    <w:left w:val="none" w:sz="0" w:space="0" w:color="auto"/>
                    <w:bottom w:val="single" w:sz="6" w:space="0" w:color="262626"/>
                    <w:right w:val="none" w:sz="0" w:space="0" w:color="auto"/>
                  </w:divBdr>
                  <w:divsChild>
                    <w:div w:id="1087849428">
                      <w:marLeft w:val="0"/>
                      <w:marRight w:val="0"/>
                      <w:marTop w:val="0"/>
                      <w:marBottom w:val="0"/>
                      <w:divBdr>
                        <w:top w:val="none" w:sz="0" w:space="0" w:color="auto"/>
                        <w:left w:val="none" w:sz="0" w:space="0" w:color="auto"/>
                        <w:bottom w:val="none" w:sz="0" w:space="0" w:color="auto"/>
                        <w:right w:val="none" w:sz="0" w:space="0" w:color="auto"/>
                      </w:divBdr>
                    </w:div>
                    <w:div w:id="1344741502">
                      <w:marLeft w:val="0"/>
                      <w:marRight w:val="0"/>
                      <w:marTop w:val="0"/>
                      <w:marBottom w:val="0"/>
                      <w:divBdr>
                        <w:top w:val="none" w:sz="0" w:space="0" w:color="auto"/>
                        <w:left w:val="none" w:sz="0" w:space="0" w:color="auto"/>
                        <w:bottom w:val="none" w:sz="0" w:space="0" w:color="auto"/>
                        <w:right w:val="none" w:sz="0" w:space="0" w:color="auto"/>
                      </w:divBdr>
                      <w:divsChild>
                        <w:div w:id="710421756">
                          <w:marLeft w:val="0"/>
                          <w:marRight w:val="0"/>
                          <w:marTop w:val="0"/>
                          <w:marBottom w:val="0"/>
                          <w:divBdr>
                            <w:top w:val="none" w:sz="0" w:space="0" w:color="auto"/>
                            <w:left w:val="none" w:sz="0" w:space="0" w:color="auto"/>
                            <w:bottom w:val="none" w:sz="0" w:space="0" w:color="auto"/>
                            <w:right w:val="none" w:sz="0" w:space="0" w:color="auto"/>
                          </w:divBdr>
                          <w:divsChild>
                            <w:div w:id="9465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5310">
                      <w:marLeft w:val="0"/>
                      <w:marRight w:val="0"/>
                      <w:marTop w:val="0"/>
                      <w:marBottom w:val="0"/>
                      <w:divBdr>
                        <w:top w:val="none" w:sz="0" w:space="0" w:color="auto"/>
                        <w:left w:val="none" w:sz="0" w:space="0" w:color="auto"/>
                        <w:bottom w:val="none" w:sz="0" w:space="0" w:color="auto"/>
                        <w:right w:val="none" w:sz="0" w:space="0" w:color="auto"/>
                      </w:divBdr>
                      <w:divsChild>
                        <w:div w:id="311298074">
                          <w:marLeft w:val="0"/>
                          <w:marRight w:val="0"/>
                          <w:marTop w:val="0"/>
                          <w:marBottom w:val="0"/>
                          <w:divBdr>
                            <w:top w:val="none" w:sz="0" w:space="0" w:color="auto"/>
                            <w:left w:val="none" w:sz="0" w:space="0" w:color="auto"/>
                            <w:bottom w:val="none" w:sz="0" w:space="0" w:color="auto"/>
                            <w:right w:val="none" w:sz="0" w:space="0" w:color="auto"/>
                          </w:divBdr>
                        </w:div>
                        <w:div w:id="16848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5504">
                  <w:marLeft w:val="300"/>
                  <w:marRight w:val="1200"/>
                  <w:marTop w:val="300"/>
                  <w:marBottom w:val="900"/>
                  <w:divBdr>
                    <w:top w:val="none" w:sz="0" w:space="0" w:color="auto"/>
                    <w:left w:val="none" w:sz="0" w:space="0" w:color="auto"/>
                    <w:bottom w:val="none" w:sz="0" w:space="0" w:color="auto"/>
                    <w:right w:val="none" w:sz="0" w:space="0" w:color="auto"/>
                  </w:divBdr>
                </w:div>
              </w:divsChild>
            </w:div>
            <w:div w:id="1924560219">
              <w:marLeft w:val="0"/>
              <w:marRight w:val="0"/>
              <w:marTop w:val="0"/>
              <w:marBottom w:val="0"/>
              <w:divBdr>
                <w:top w:val="none" w:sz="0" w:space="0" w:color="auto"/>
                <w:left w:val="none" w:sz="0" w:space="0" w:color="auto"/>
                <w:bottom w:val="none" w:sz="0" w:space="0" w:color="auto"/>
                <w:right w:val="single" w:sz="6" w:space="0" w:color="CECECE"/>
              </w:divBdr>
              <w:divsChild>
                <w:div w:id="1125124692">
                  <w:marLeft w:val="0"/>
                  <w:marRight w:val="0"/>
                  <w:marTop w:val="0"/>
                  <w:marBottom w:val="0"/>
                  <w:divBdr>
                    <w:top w:val="none" w:sz="0" w:space="0" w:color="auto"/>
                    <w:left w:val="none" w:sz="0" w:space="0" w:color="auto"/>
                    <w:bottom w:val="none" w:sz="0" w:space="0" w:color="auto"/>
                    <w:right w:val="none" w:sz="0" w:space="0" w:color="auto"/>
                  </w:divBdr>
                  <w:divsChild>
                    <w:div w:id="1770465778">
                      <w:marLeft w:val="0"/>
                      <w:marRight w:val="0"/>
                      <w:marTop w:val="0"/>
                      <w:marBottom w:val="0"/>
                      <w:divBdr>
                        <w:top w:val="none" w:sz="0" w:space="0" w:color="auto"/>
                        <w:left w:val="none" w:sz="0" w:space="0" w:color="auto"/>
                        <w:bottom w:val="none" w:sz="0" w:space="0" w:color="auto"/>
                        <w:right w:val="none" w:sz="0" w:space="0" w:color="auto"/>
                      </w:divBdr>
                    </w:div>
                  </w:divsChild>
                </w:div>
                <w:div w:id="1777746568">
                  <w:marLeft w:val="0"/>
                  <w:marRight w:val="0"/>
                  <w:marTop w:val="0"/>
                  <w:marBottom w:val="0"/>
                  <w:divBdr>
                    <w:top w:val="none" w:sz="0" w:space="0" w:color="auto"/>
                    <w:left w:val="none" w:sz="0" w:space="0" w:color="auto"/>
                    <w:bottom w:val="none" w:sz="0" w:space="0" w:color="auto"/>
                    <w:right w:val="none" w:sz="0" w:space="0" w:color="auto"/>
                  </w:divBdr>
                  <w:divsChild>
                    <w:div w:id="3385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mountsinai.org/owa/redir.aspx?C=cn2EUDPjtGavvoLxQFNFWTuNzPAAtQnVaZGVKAvSjSh9OGBHdjTWCA..&amp;URL=mailto%3aLibrary%40transplantanesthesi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Schlichting, Nicolette</dc:creator>
  <cp:keywords/>
  <dc:description/>
  <cp:lastModifiedBy>Schlichting, Nicolette</cp:lastModifiedBy>
  <cp:revision>37</cp:revision>
  <dcterms:created xsi:type="dcterms:W3CDTF">2019-05-10T17:27:00Z</dcterms:created>
  <dcterms:modified xsi:type="dcterms:W3CDTF">2019-05-13T12:52:00Z</dcterms:modified>
</cp:coreProperties>
</file>